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63AC" w:rsidRPr="008556AC" w:rsidRDefault="008269AA" w:rsidP="002B6C66">
      <w:pPr>
        <w:pStyle w:val="Titredudocument"/>
        <w:rPr>
          <w:lang w:val="de-DE"/>
        </w:rPr>
      </w:pPr>
      <w:r w:rsidRPr="008556AC">
        <w:rPr>
          <w:lang w:val="de-DE"/>
        </w:rPr>
        <w:t>PRESSEINFORMATION</w:t>
      </w:r>
    </w:p>
    <w:p w:rsidR="002B6C66" w:rsidRPr="008556AC" w:rsidRDefault="008300C0" w:rsidP="00762941">
      <w:pPr>
        <w:pStyle w:val="berschrift1"/>
        <w:ind w:right="-115"/>
        <w:rPr>
          <w:lang w:val="de-DE"/>
        </w:rPr>
      </w:pPr>
      <w:r>
        <w:rPr>
          <w:spacing w:val="-4"/>
          <w:lang w:val="de-DE"/>
        </w:rPr>
        <w:t xml:space="preserve">Besserer </w:t>
      </w:r>
      <w:r w:rsidRPr="008300C0">
        <w:rPr>
          <w:spacing w:val="-4"/>
          <w:lang w:val="de-DE"/>
        </w:rPr>
        <w:t>Brandschutz in Zügen</w:t>
      </w:r>
      <w:r>
        <w:rPr>
          <w:spacing w:val="-4"/>
          <w:lang w:val="de-DE"/>
        </w:rPr>
        <w:t xml:space="preserve"> mit den </w:t>
      </w:r>
      <w:r>
        <w:rPr>
          <w:spacing w:val="-4"/>
          <w:lang w:val="de-DE"/>
        </w:rPr>
        <w:br/>
        <w:t>Nexans-</w:t>
      </w:r>
      <w:r w:rsidRPr="008300C0">
        <w:rPr>
          <w:spacing w:val="-4"/>
          <w:lang w:val="de-DE"/>
        </w:rPr>
        <w:t>Kabel</w:t>
      </w:r>
      <w:r>
        <w:rPr>
          <w:spacing w:val="-4"/>
          <w:lang w:val="de-DE"/>
        </w:rPr>
        <w:t>n</w:t>
      </w:r>
      <w:r w:rsidRPr="008300C0">
        <w:rPr>
          <w:spacing w:val="-4"/>
          <w:lang w:val="de-DE"/>
        </w:rPr>
        <w:t xml:space="preserve"> </w:t>
      </w:r>
      <w:r>
        <w:rPr>
          <w:spacing w:val="-4"/>
          <w:lang w:val="de-DE"/>
        </w:rPr>
        <w:t xml:space="preserve">aus dem Sortiment </w:t>
      </w:r>
      <w:r w:rsidRPr="008300C0">
        <w:rPr>
          <w:spacing w:val="-4"/>
          <w:lang w:val="de-DE"/>
        </w:rPr>
        <w:t>FLAMEX</w:t>
      </w:r>
      <w:r w:rsidRPr="008300C0">
        <w:rPr>
          <w:spacing w:val="-4"/>
          <w:vertAlign w:val="superscript"/>
          <w:lang w:val="de-DE"/>
        </w:rPr>
        <w:t>®</w:t>
      </w:r>
      <w:r w:rsidRPr="008300C0">
        <w:rPr>
          <w:spacing w:val="-4"/>
          <w:lang w:val="de-DE"/>
        </w:rPr>
        <w:t xml:space="preserve"> SI-FR</w:t>
      </w:r>
    </w:p>
    <w:p w:rsidR="002B6C66" w:rsidRPr="001A3EDE" w:rsidRDefault="008300C0" w:rsidP="007850D1">
      <w:pPr>
        <w:pStyle w:val="Texteintroduction"/>
        <w:ind w:right="26"/>
        <w:rPr>
          <w:spacing w:val="-2"/>
          <w:lang w:val="de-DE"/>
        </w:rPr>
      </w:pPr>
      <w:r w:rsidRPr="008300C0">
        <w:rPr>
          <w:spacing w:val="-2"/>
          <w:lang w:val="de-DE"/>
        </w:rPr>
        <w:t>FLAMEX</w:t>
      </w:r>
      <w:r w:rsidRPr="008300C0">
        <w:rPr>
          <w:spacing w:val="-2"/>
          <w:vertAlign w:val="superscript"/>
          <w:lang w:val="de-DE"/>
        </w:rPr>
        <w:t>®</w:t>
      </w:r>
      <w:r w:rsidRPr="008300C0">
        <w:rPr>
          <w:spacing w:val="-2"/>
          <w:lang w:val="de-DE"/>
        </w:rPr>
        <w:t xml:space="preserve"> SI-FR </w:t>
      </w:r>
      <w:r>
        <w:rPr>
          <w:spacing w:val="-2"/>
          <w:lang w:val="de-DE"/>
        </w:rPr>
        <w:t xml:space="preserve">stellt </w:t>
      </w:r>
      <w:r w:rsidR="00CF1B4C" w:rsidRPr="008300C0">
        <w:rPr>
          <w:spacing w:val="-2"/>
          <w:lang w:val="de-DE"/>
        </w:rPr>
        <w:t>Notfallfunktionen</w:t>
      </w:r>
      <w:r w:rsidR="00CF1B4C">
        <w:rPr>
          <w:spacing w:val="-2"/>
          <w:lang w:val="de-DE"/>
        </w:rPr>
        <w:t xml:space="preserve"> </w:t>
      </w:r>
      <w:r>
        <w:rPr>
          <w:spacing w:val="-2"/>
          <w:lang w:val="de-DE"/>
        </w:rPr>
        <w:t xml:space="preserve">auch in </w:t>
      </w:r>
      <w:r w:rsidRPr="008300C0">
        <w:rPr>
          <w:spacing w:val="-2"/>
          <w:lang w:val="de-DE"/>
        </w:rPr>
        <w:t xml:space="preserve">kritischen Brandsituationen </w:t>
      </w:r>
      <w:r>
        <w:rPr>
          <w:spacing w:val="-2"/>
          <w:lang w:val="de-DE"/>
        </w:rPr>
        <w:t>sicher</w:t>
      </w:r>
    </w:p>
    <w:p w:rsidR="008300C0" w:rsidRPr="008300C0" w:rsidRDefault="008763E2" w:rsidP="008300C0">
      <w:pPr>
        <w:pStyle w:val="Textedesaisie"/>
        <w:spacing w:after="240"/>
        <w:rPr>
          <w:lang w:val="de-DE"/>
        </w:rPr>
      </w:pPr>
      <w:r w:rsidRPr="008763E2">
        <w:rPr>
          <w:b/>
          <w:lang w:val="de-DE"/>
        </w:rPr>
        <w:t>Hannover, 24. April 2017</w:t>
      </w:r>
      <w:r w:rsidRPr="008763E2">
        <w:rPr>
          <w:lang w:val="de-DE"/>
        </w:rPr>
        <w:t xml:space="preserve"> –</w:t>
      </w:r>
      <w:r w:rsidR="008300C0">
        <w:rPr>
          <w:lang w:val="de-DE"/>
        </w:rPr>
        <w:t xml:space="preserve"> </w:t>
      </w:r>
      <w:proofErr w:type="spellStart"/>
      <w:r w:rsidR="008300C0" w:rsidRPr="008300C0">
        <w:rPr>
          <w:lang w:val="de-DE"/>
        </w:rPr>
        <w:t>Nexans</w:t>
      </w:r>
      <w:proofErr w:type="spellEnd"/>
      <w:r w:rsidR="008300C0">
        <w:rPr>
          <w:lang w:val="de-DE"/>
        </w:rPr>
        <w:t xml:space="preserve"> bietet mit dem </w:t>
      </w:r>
      <w:r w:rsidR="008300C0" w:rsidRPr="008300C0">
        <w:rPr>
          <w:lang w:val="de-DE"/>
        </w:rPr>
        <w:t>Sortiment FLAMEX</w:t>
      </w:r>
      <w:r w:rsidR="008300C0" w:rsidRPr="008300C0">
        <w:rPr>
          <w:vertAlign w:val="superscript"/>
          <w:lang w:val="de-DE"/>
        </w:rPr>
        <w:t>®</w:t>
      </w:r>
      <w:r w:rsidR="008300C0" w:rsidRPr="008300C0">
        <w:rPr>
          <w:lang w:val="de-DE"/>
        </w:rPr>
        <w:t xml:space="preserve"> SI-FR feuerbeständige Kabel für Versorgungs-, Schalt- und Steuerungssysteme in Zügen, die die Sicherheit der Passagiere erhöhen. </w:t>
      </w:r>
      <w:r w:rsidR="008300C0">
        <w:rPr>
          <w:lang w:val="de-DE"/>
        </w:rPr>
        <w:t xml:space="preserve">Die </w:t>
      </w:r>
      <w:r w:rsidR="008300C0" w:rsidRPr="008300C0">
        <w:rPr>
          <w:lang w:val="de-DE"/>
        </w:rPr>
        <w:t xml:space="preserve">Kabel hemmen </w:t>
      </w:r>
      <w:r w:rsidR="00CF1B4C" w:rsidRPr="008300C0">
        <w:rPr>
          <w:lang w:val="de-DE"/>
        </w:rPr>
        <w:t xml:space="preserve">im Brandfall </w:t>
      </w:r>
      <w:r w:rsidR="008300C0" w:rsidRPr="008300C0">
        <w:rPr>
          <w:lang w:val="de-DE"/>
        </w:rPr>
        <w:t>die Flammenausbreitung und die Entwicklung von Rauch</w:t>
      </w:r>
      <w:r w:rsidR="008300C0">
        <w:rPr>
          <w:lang w:val="de-DE"/>
        </w:rPr>
        <w:t xml:space="preserve">gasen. Sie </w:t>
      </w:r>
      <w:r w:rsidR="008300C0" w:rsidRPr="008300C0">
        <w:rPr>
          <w:lang w:val="de-DE"/>
        </w:rPr>
        <w:t>gewäh</w:t>
      </w:r>
      <w:r w:rsidR="008300C0" w:rsidRPr="008300C0">
        <w:rPr>
          <w:lang w:val="de-DE"/>
        </w:rPr>
        <w:t>r</w:t>
      </w:r>
      <w:r w:rsidR="008300C0" w:rsidRPr="008300C0">
        <w:rPr>
          <w:lang w:val="de-DE"/>
        </w:rPr>
        <w:t xml:space="preserve">leisten im Notfall die Integrität der Stromkreise und ermöglichen </w:t>
      </w:r>
      <w:r w:rsidR="008300C0">
        <w:rPr>
          <w:lang w:val="de-DE"/>
        </w:rPr>
        <w:t xml:space="preserve">es, die Passagiere nach </w:t>
      </w:r>
      <w:r w:rsidR="008300C0" w:rsidRPr="008300C0">
        <w:rPr>
          <w:lang w:val="de-DE"/>
        </w:rPr>
        <w:t>einem Brandau</w:t>
      </w:r>
      <w:r w:rsidR="008300C0" w:rsidRPr="008300C0">
        <w:rPr>
          <w:lang w:val="de-DE"/>
        </w:rPr>
        <w:t>s</w:t>
      </w:r>
      <w:r w:rsidR="008300C0" w:rsidRPr="008300C0">
        <w:rPr>
          <w:lang w:val="de-DE"/>
        </w:rPr>
        <w:t>bruch an einem siche</w:t>
      </w:r>
      <w:r w:rsidR="008300C0">
        <w:rPr>
          <w:lang w:val="de-DE"/>
        </w:rPr>
        <w:t>ren Ort aus dem Zug zu lassen. Die Kabel verschaffen somit wertvolle Zeit, die insb</w:t>
      </w:r>
      <w:r w:rsidR="008300C0">
        <w:rPr>
          <w:lang w:val="de-DE"/>
        </w:rPr>
        <w:t>e</w:t>
      </w:r>
      <w:r w:rsidR="008300C0">
        <w:rPr>
          <w:lang w:val="de-DE"/>
        </w:rPr>
        <w:t>sondere bei Ausbruch des Brandes in einem Tunnel wichtig ist.</w:t>
      </w:r>
    </w:p>
    <w:p w:rsidR="008763E2" w:rsidRDefault="008300C0" w:rsidP="008300C0">
      <w:pPr>
        <w:pStyle w:val="Textedesaisie"/>
        <w:spacing w:after="240"/>
        <w:rPr>
          <w:lang w:val="de-DE"/>
        </w:rPr>
      </w:pPr>
      <w:r w:rsidRPr="008300C0">
        <w:rPr>
          <w:lang w:val="de-DE"/>
        </w:rPr>
        <w:t>Die Kabel des Sortiments FLAMEX</w:t>
      </w:r>
      <w:r w:rsidRPr="008300C0">
        <w:rPr>
          <w:vertAlign w:val="superscript"/>
          <w:lang w:val="de-DE"/>
        </w:rPr>
        <w:t>®</w:t>
      </w:r>
      <w:r w:rsidRPr="008300C0">
        <w:rPr>
          <w:lang w:val="de-DE"/>
        </w:rPr>
        <w:t xml:space="preserve"> SI-FR sind für die anspruchsvollen Bedingungen </w:t>
      </w:r>
      <w:r>
        <w:rPr>
          <w:lang w:val="de-DE"/>
        </w:rPr>
        <w:t xml:space="preserve">im Bahnverkehr </w:t>
      </w:r>
      <w:r w:rsidRPr="008300C0">
        <w:rPr>
          <w:lang w:val="de-DE"/>
        </w:rPr>
        <w:t>au</w:t>
      </w:r>
      <w:r w:rsidRPr="008300C0">
        <w:rPr>
          <w:lang w:val="de-DE"/>
        </w:rPr>
        <w:t>s</w:t>
      </w:r>
      <w:r w:rsidRPr="008300C0">
        <w:rPr>
          <w:lang w:val="de-DE"/>
        </w:rPr>
        <w:t>gelegt (Temperaturschwankungen, Schnee, Regen, UV-Exposition, starke Vibrationen etc.). Sie kommen mit Temperaturen bis 170 °C und einer maximalen Spannung von 3 bis 6 kV zurecht und sind daher b</w:t>
      </w:r>
      <w:r w:rsidRPr="008300C0">
        <w:rPr>
          <w:lang w:val="de-DE"/>
        </w:rPr>
        <w:t>e</w:t>
      </w:r>
      <w:r w:rsidRPr="008300C0">
        <w:rPr>
          <w:lang w:val="de-DE"/>
        </w:rPr>
        <w:t>sonders für den gewichtsoptimierten Einsatz in Umgebungen mit hohen Temperaturen geeignet.</w:t>
      </w:r>
      <w:r>
        <w:rPr>
          <w:lang w:val="de-DE"/>
        </w:rPr>
        <w:t xml:space="preserve"> Die </w:t>
      </w:r>
      <w:r w:rsidRPr="008300C0">
        <w:rPr>
          <w:lang w:val="de-DE"/>
        </w:rPr>
        <w:t>Ve</w:t>
      </w:r>
      <w:r w:rsidRPr="008300C0">
        <w:rPr>
          <w:lang w:val="de-DE"/>
        </w:rPr>
        <w:t>r</w:t>
      </w:r>
      <w:r w:rsidRPr="008300C0">
        <w:rPr>
          <w:lang w:val="de-DE"/>
        </w:rPr>
        <w:t>sorgungs-, Schalt- und Steuerungs- sowie Kommunikationskabel des FLAMEX</w:t>
      </w:r>
      <w:r w:rsidRPr="008300C0">
        <w:rPr>
          <w:vertAlign w:val="superscript"/>
          <w:lang w:val="de-DE"/>
        </w:rPr>
        <w:t>®</w:t>
      </w:r>
      <w:r w:rsidRPr="008300C0">
        <w:rPr>
          <w:lang w:val="de-DE"/>
        </w:rPr>
        <w:t xml:space="preserve">-Sortiments </w:t>
      </w:r>
      <w:proofErr w:type="spellStart"/>
      <w:r w:rsidRPr="008300C0">
        <w:rPr>
          <w:lang w:val="de-DE"/>
        </w:rPr>
        <w:t>entsprechen den</w:t>
      </w:r>
      <w:proofErr w:type="spellEnd"/>
      <w:r w:rsidRPr="008300C0">
        <w:rPr>
          <w:lang w:val="de-DE"/>
        </w:rPr>
        <w:t xml:space="preserve"> Anforderungen gemäß EN 45545-2 an Produkte für die höchste Gefährdungsstufe sowie den Vorg</w:t>
      </w:r>
      <w:r w:rsidRPr="008300C0">
        <w:rPr>
          <w:lang w:val="de-DE"/>
        </w:rPr>
        <w:t>a</w:t>
      </w:r>
      <w:r w:rsidRPr="008300C0">
        <w:rPr>
          <w:lang w:val="de-DE"/>
        </w:rPr>
        <w:t xml:space="preserve">ben der Normen EN 50200 und IEC 60331 hinsichtlich des Feuerwiderstands. Des Weiteren erfüllen sie die Auflagen der </w:t>
      </w:r>
      <w:proofErr w:type="spellStart"/>
      <w:r w:rsidRPr="008300C0">
        <w:rPr>
          <w:lang w:val="de-DE"/>
        </w:rPr>
        <w:t>RoHS</w:t>
      </w:r>
      <w:proofErr w:type="spellEnd"/>
      <w:r w:rsidRPr="008300C0">
        <w:rPr>
          <w:lang w:val="de-DE"/>
        </w:rPr>
        <w:t>-Richtlinie (Beschränkung der Verwendung bestimmter gefährlicher Stoffe).</w:t>
      </w:r>
    </w:p>
    <w:p w:rsidR="00A51011" w:rsidRDefault="00A51011">
      <w:pPr>
        <w:spacing w:line="240" w:lineRule="atLeast"/>
        <w:rPr>
          <w:b/>
          <w:sz w:val="18"/>
          <w:lang w:val="de-DE"/>
        </w:rPr>
      </w:pPr>
      <w:r>
        <w:rPr>
          <w:lang w:val="de-DE"/>
        </w:rPr>
        <w:br w:type="page"/>
      </w:r>
    </w:p>
    <w:p w:rsidR="00A51011" w:rsidRPr="008556AC" w:rsidRDefault="00A51011" w:rsidP="00A51011">
      <w:pPr>
        <w:pStyle w:val="TitreAbout"/>
        <w:rPr>
          <w:lang w:val="de-DE"/>
        </w:rPr>
      </w:pPr>
      <w:proofErr w:type="spellStart"/>
      <w:r w:rsidRPr="008556AC">
        <w:rPr>
          <w:lang w:val="de-DE"/>
        </w:rPr>
        <w:lastRenderedPageBreak/>
        <w:t>Nexans</w:t>
      </w:r>
      <w:proofErr w:type="spellEnd"/>
      <w:r w:rsidRPr="008556AC">
        <w:rPr>
          <w:lang w:val="de-DE"/>
        </w:rPr>
        <w:t xml:space="preserve"> Deutschland</w:t>
      </w:r>
    </w:p>
    <w:p w:rsidR="00A51011" w:rsidRDefault="00A51011" w:rsidP="00A51011">
      <w:pPr>
        <w:pStyle w:val="TexteAbout"/>
        <w:rPr>
          <w:lang w:val="de-DE"/>
        </w:rPr>
      </w:pPr>
      <w:proofErr w:type="spellStart"/>
      <w:r>
        <w:rPr>
          <w:lang w:val="de-DE"/>
        </w:rPr>
        <w:t>Nexans</w:t>
      </w:r>
      <w:proofErr w:type="spellEnd"/>
      <w:r>
        <w:rPr>
          <w:lang w:val="de-DE"/>
        </w:rPr>
        <w:t xml:space="preserve"> Deutschland gehört zu den führenden Kabelherstellern in Europa. Das Unternehmen bietet ein umfassendes Programm an Hochleistungskabeln, Systemen und Komponenten für die Telekommunikation und den Energiesektor. Abgerundet wird das Programm durch supraleitende Materialien und Komponenten, </w:t>
      </w:r>
      <w:proofErr w:type="spellStart"/>
      <w:r>
        <w:rPr>
          <w:lang w:val="de-DE"/>
        </w:rPr>
        <w:t>Cryoflex</w:t>
      </w:r>
      <w:proofErr w:type="spellEnd"/>
      <w:r>
        <w:rPr>
          <w:lang w:val="de-DE"/>
        </w:rPr>
        <w:t xml:space="preserve"> Transfersysteme und Spezialmaschinen für die Kabelindustrie. Gefertigt wird im In- und Ausland mit ca. 11.000 Mitarbeitern. Der Umsatz im Jahr 2016 beträgt etwa 1 Mrd. Euro. Durch die enge Einbindung in den </w:t>
      </w:r>
      <w:proofErr w:type="spellStart"/>
      <w:r>
        <w:rPr>
          <w:lang w:val="de-DE"/>
        </w:rPr>
        <w:t>Nexans</w:t>
      </w:r>
      <w:proofErr w:type="spellEnd"/>
      <w:r>
        <w:rPr>
          <w:lang w:val="de-DE"/>
        </w:rPr>
        <w:t xml:space="preserve">-Konzern verfügt </w:t>
      </w:r>
      <w:proofErr w:type="spellStart"/>
      <w:r>
        <w:rPr>
          <w:lang w:val="de-DE"/>
        </w:rPr>
        <w:t>Nexans</w:t>
      </w:r>
      <w:proofErr w:type="spellEnd"/>
      <w:r>
        <w:rPr>
          <w:lang w:val="de-DE"/>
        </w:rPr>
        <w:t xml:space="preserve"> Deutschland über hervorragende Möglichkeiten zur Synergienutzung in allen Konzernbereichen. Das gilt für weltweite Projekte ebenso wie für Forschung und Entwicklung, Know-how-Austausch usw. Weitere Informationen erhalten Sie unter </w:t>
      </w:r>
      <w:hyperlink r:id="rId8" w:history="1">
        <w:r>
          <w:rPr>
            <w:rStyle w:val="Hyperlink"/>
            <w:lang w:val="de-DE"/>
          </w:rPr>
          <w:t>www.nexans.de</w:t>
        </w:r>
      </w:hyperlink>
      <w:r>
        <w:rPr>
          <w:lang w:val="de-DE"/>
        </w:rPr>
        <w:t>.</w:t>
      </w:r>
    </w:p>
    <w:p w:rsidR="00A51011" w:rsidRPr="008556AC" w:rsidRDefault="00A51011" w:rsidP="00A51011">
      <w:pPr>
        <w:pStyle w:val="TitreContacts"/>
        <w:spacing w:after="0"/>
        <w:rPr>
          <w:lang w:val="de-DE"/>
        </w:rPr>
      </w:pPr>
      <w:r w:rsidRPr="008556AC">
        <w:rPr>
          <w:lang w:val="de-DE"/>
        </w:rPr>
        <w:t>Weitere Informationen / Pressekontakt:</w:t>
      </w:r>
    </w:p>
    <w:p w:rsidR="00A51011" w:rsidRPr="008556AC" w:rsidRDefault="00A51011" w:rsidP="00A51011">
      <w:pPr>
        <w:pStyle w:val="TexteContacts"/>
        <w:tabs>
          <w:tab w:val="left" w:pos="709"/>
        </w:tabs>
        <w:rPr>
          <w:lang w:val="de-DE"/>
        </w:rPr>
        <w:sectPr w:rsidR="00A51011" w:rsidRPr="008556AC" w:rsidSect="00117831">
          <w:headerReference w:type="default" r:id="rId9"/>
          <w:footerReference w:type="default" r:id="rId10"/>
          <w:type w:val="continuous"/>
          <w:pgSz w:w="11906" w:h="16838" w:code="9"/>
          <w:pgMar w:top="1276" w:right="1191" w:bottom="1985" w:left="1191" w:header="369" w:footer="567" w:gutter="0"/>
          <w:cols w:space="708"/>
          <w:docGrid w:linePitch="360"/>
        </w:sectPr>
      </w:pPr>
    </w:p>
    <w:p w:rsidR="00A51011" w:rsidRPr="008556AC" w:rsidRDefault="00A51011" w:rsidP="00A51011">
      <w:pPr>
        <w:pStyle w:val="TexteContacts"/>
        <w:tabs>
          <w:tab w:val="left" w:pos="851"/>
        </w:tabs>
        <w:spacing w:before="240"/>
        <w:rPr>
          <w:lang w:val="de-DE"/>
        </w:rPr>
      </w:pPr>
      <w:proofErr w:type="spellStart"/>
      <w:r w:rsidRPr="008556AC">
        <w:rPr>
          <w:lang w:val="de-DE"/>
        </w:rPr>
        <w:lastRenderedPageBreak/>
        <w:t>Nexans</w:t>
      </w:r>
      <w:proofErr w:type="spellEnd"/>
      <w:r w:rsidRPr="008556AC">
        <w:rPr>
          <w:lang w:val="de-DE"/>
        </w:rPr>
        <w:t xml:space="preserve"> Deutschland GmbH</w:t>
      </w:r>
      <w:r w:rsidRPr="008556AC">
        <w:rPr>
          <w:lang w:val="de-DE"/>
        </w:rPr>
        <w:br/>
        <w:t xml:space="preserve">Marion </w:t>
      </w:r>
      <w:proofErr w:type="spellStart"/>
      <w:r w:rsidRPr="008556AC">
        <w:rPr>
          <w:lang w:val="de-DE"/>
        </w:rPr>
        <w:t>Gauler</w:t>
      </w:r>
      <w:proofErr w:type="spellEnd"/>
      <w:r w:rsidRPr="008556AC">
        <w:rPr>
          <w:lang w:val="de-DE"/>
        </w:rPr>
        <w:br/>
        <w:t>Kabelkamp 20</w:t>
      </w:r>
      <w:r w:rsidRPr="008556AC">
        <w:rPr>
          <w:lang w:val="de-DE"/>
        </w:rPr>
        <w:br/>
        <w:t>30179 Hannover</w:t>
      </w:r>
      <w:r w:rsidRPr="008556AC">
        <w:rPr>
          <w:lang w:val="de-DE"/>
        </w:rPr>
        <w:br/>
        <w:t>Telefon:</w:t>
      </w:r>
      <w:r w:rsidRPr="008556AC">
        <w:rPr>
          <w:lang w:val="de-DE"/>
        </w:rPr>
        <w:tab/>
        <w:t>+49 (0)511 676-2362</w:t>
      </w:r>
      <w:r w:rsidRPr="008556AC">
        <w:rPr>
          <w:lang w:val="de-DE"/>
        </w:rPr>
        <w:br/>
        <w:t>Fax:</w:t>
      </w:r>
      <w:r w:rsidRPr="008556AC">
        <w:rPr>
          <w:lang w:val="de-DE"/>
        </w:rPr>
        <w:tab/>
        <w:t>+49 (0)511 676-2480</w:t>
      </w:r>
      <w:r w:rsidRPr="008556AC">
        <w:rPr>
          <w:lang w:val="de-DE"/>
        </w:rPr>
        <w:br/>
        <w:t>E-Mail:</w:t>
      </w:r>
      <w:r w:rsidRPr="008556AC">
        <w:rPr>
          <w:lang w:val="de-DE"/>
        </w:rPr>
        <w:tab/>
      </w:r>
      <w:hyperlink r:id="rId11" w:history="1">
        <w:r w:rsidRPr="004A7098">
          <w:rPr>
            <w:rStyle w:val="Hyperlink"/>
            <w:lang w:val="de-DE"/>
          </w:rPr>
          <w:t>marion.gauler@nexans.com</w:t>
        </w:r>
      </w:hyperlink>
      <w:r w:rsidRPr="008556AC">
        <w:rPr>
          <w:lang w:val="de-DE"/>
        </w:rPr>
        <w:br/>
        <w:t>Internet:</w:t>
      </w:r>
      <w:r w:rsidRPr="008556AC">
        <w:rPr>
          <w:lang w:val="de-DE"/>
        </w:rPr>
        <w:tab/>
      </w:r>
      <w:hyperlink r:id="rId12" w:history="1">
        <w:r w:rsidRPr="008556AC">
          <w:rPr>
            <w:rStyle w:val="Hyperlink"/>
            <w:lang w:val="de-DE"/>
          </w:rPr>
          <w:t>www.nexans.de</w:t>
        </w:r>
      </w:hyperlink>
    </w:p>
    <w:p w:rsidR="00226A51" w:rsidRPr="00117831" w:rsidRDefault="00A51011" w:rsidP="00226A51">
      <w:pPr>
        <w:pStyle w:val="TexteContacts"/>
        <w:tabs>
          <w:tab w:val="left" w:pos="851"/>
        </w:tabs>
        <w:spacing w:before="240"/>
        <w:rPr>
          <w:lang w:val="de-DE"/>
        </w:rPr>
      </w:pPr>
      <w:r>
        <w:rPr>
          <w:rStyle w:val="Hyperlink"/>
          <w:u w:val="none"/>
          <w:lang w:val="de-DE"/>
        </w:rPr>
        <w:br w:type="column"/>
      </w:r>
      <w:proofErr w:type="spellStart"/>
      <w:r w:rsidR="00226A51" w:rsidRPr="00117831">
        <w:rPr>
          <w:lang w:val="de-DE"/>
        </w:rPr>
        <w:lastRenderedPageBreak/>
        <w:t>Press’n’Relations</w:t>
      </w:r>
      <w:proofErr w:type="spellEnd"/>
      <w:r w:rsidR="00226A51" w:rsidRPr="00117831">
        <w:rPr>
          <w:lang w:val="de-DE"/>
        </w:rPr>
        <w:t xml:space="preserve"> II GmbH</w:t>
      </w:r>
      <w:r w:rsidR="00226A51" w:rsidRPr="00117831">
        <w:rPr>
          <w:lang w:val="de-DE"/>
        </w:rPr>
        <w:br/>
      </w:r>
      <w:r w:rsidR="00226A51" w:rsidRPr="00117831">
        <w:t>Ralf Dunker</w:t>
      </w:r>
      <w:r w:rsidR="00226A51" w:rsidRPr="00117831">
        <w:br/>
      </w:r>
      <w:proofErr w:type="spellStart"/>
      <w:r w:rsidR="00226A51" w:rsidRPr="00117831">
        <w:t>Gräfstraße</w:t>
      </w:r>
      <w:proofErr w:type="spellEnd"/>
      <w:r w:rsidR="00226A51" w:rsidRPr="00117831">
        <w:t xml:space="preserve"> 66</w:t>
      </w:r>
      <w:r w:rsidR="00226A51" w:rsidRPr="00117831">
        <w:br/>
        <w:t>81241 München</w:t>
      </w:r>
      <w:r w:rsidR="00226A51" w:rsidRPr="00117831">
        <w:br/>
      </w:r>
      <w:proofErr w:type="spellStart"/>
      <w:r w:rsidR="00226A51" w:rsidRPr="00117831">
        <w:t>Telefon</w:t>
      </w:r>
      <w:proofErr w:type="spellEnd"/>
      <w:r w:rsidR="00226A51" w:rsidRPr="00117831">
        <w:t>:</w:t>
      </w:r>
      <w:r w:rsidR="00226A51" w:rsidRPr="00117831">
        <w:tab/>
        <w:t>+49 (0)89 5404722-11</w:t>
      </w:r>
      <w:r w:rsidR="00226A51" w:rsidRPr="00117831">
        <w:br/>
        <w:t>Fax:</w:t>
      </w:r>
      <w:r w:rsidR="00226A51" w:rsidRPr="00117831">
        <w:tab/>
        <w:t>+49 (0)89 5404722-29</w:t>
      </w:r>
      <w:r w:rsidR="00226A51" w:rsidRPr="00117831">
        <w:br/>
        <w:t>E-Mail:</w:t>
      </w:r>
      <w:r w:rsidR="00226A51" w:rsidRPr="00117831">
        <w:tab/>
      </w:r>
      <w:hyperlink r:id="rId13" w:history="1">
        <w:r w:rsidR="00226A51" w:rsidRPr="00BD7F59">
          <w:rPr>
            <w:u w:val="single"/>
            <w:lang w:val="de-DE"/>
          </w:rPr>
          <w:t>du@press-n-relations.de</w:t>
        </w:r>
      </w:hyperlink>
      <w:r w:rsidR="00226A51" w:rsidRPr="00117831">
        <w:br/>
        <w:t>Internet:</w:t>
      </w:r>
      <w:r w:rsidR="00226A51" w:rsidRPr="00117831">
        <w:tab/>
      </w:r>
      <w:hyperlink r:id="rId14" w:history="1">
        <w:r w:rsidR="00226A51" w:rsidRPr="00BD7F59">
          <w:rPr>
            <w:u w:val="single"/>
            <w:lang w:val="de-DE"/>
          </w:rPr>
          <w:t>www.press-n-relations.de</w:t>
        </w:r>
      </w:hyperlink>
      <w:bookmarkStart w:id="0" w:name="_GoBack"/>
      <w:bookmarkEnd w:id="0"/>
    </w:p>
    <w:sectPr w:rsidR="00226A51" w:rsidRPr="00117831" w:rsidSect="00A51011">
      <w:headerReference w:type="default" r:id="rId15"/>
      <w:footerReference w:type="default" r:id="rId16"/>
      <w:type w:val="continuous"/>
      <w:pgSz w:w="11906" w:h="16838" w:code="9"/>
      <w:pgMar w:top="1276" w:right="1191" w:bottom="1985" w:left="1191" w:header="369" w:footer="567"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3D72" w:rsidRDefault="00473D72" w:rsidP="00BB63D0">
      <w:r>
        <w:separator/>
      </w:r>
    </w:p>
  </w:endnote>
  <w:endnote w:type="continuationSeparator" w:id="0">
    <w:p w:rsidR="00473D72" w:rsidRDefault="00473D72" w:rsidP="00BB6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1011" w:rsidRDefault="00A51011" w:rsidP="006C31E2">
    <w:pPr>
      <w:pStyle w:val="Fuzeile"/>
      <w:jc w:val="center"/>
    </w:pPr>
    <w:r>
      <w:rPr>
        <w:noProof/>
        <w:lang w:val="de-DE" w:eastAsia="de-DE"/>
      </w:rPr>
      <w:drawing>
        <wp:anchor distT="0" distB="0" distL="114300" distR="114300" simplePos="0" relativeHeight="251661312" behindDoc="1" locked="0" layoutInCell="1" allowOverlap="1" wp14:anchorId="2D068DED" wp14:editId="6F7F8EFE">
          <wp:simplePos x="0" y="0"/>
          <wp:positionH relativeFrom="page">
            <wp:posOffset>5401442</wp:posOffset>
          </wp:positionH>
          <wp:positionV relativeFrom="page">
            <wp:posOffset>9542696</wp:posOffset>
          </wp:positionV>
          <wp:extent cx="1984271" cy="900000"/>
          <wp:effectExtent l="19050" t="0" r="0" b="0"/>
          <wp:wrapNone/>
          <wp:docPr id="6" name="Image 1" descr="logo_compres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mpresse.png"/>
                  <pic:cNvPicPr/>
                </pic:nvPicPr>
                <pic:blipFill>
                  <a:blip r:embed="rId1"/>
                  <a:stretch>
                    <a:fillRect/>
                  </a:stretch>
                </pic:blipFill>
                <pic:spPr>
                  <a:xfrm>
                    <a:off x="0" y="0"/>
                    <a:ext cx="1984271" cy="900000"/>
                  </a:xfrm>
                  <a:prstGeom prst="rect">
                    <a:avLst/>
                  </a:prstGeom>
                </pic:spPr>
              </pic:pic>
            </a:graphicData>
          </a:graphic>
        </wp:anchor>
      </w:drawing>
    </w:r>
    <w:r>
      <w:rPr>
        <w:noProof/>
        <w:lang w:val="de-DE" w:eastAsia="de-DE"/>
      </w:rPr>
      <mc:AlternateContent>
        <mc:Choice Requires="wps">
          <w:drawing>
            <wp:anchor distT="0" distB="0" distL="114300" distR="114300" simplePos="0" relativeHeight="251663360" behindDoc="0" locked="0" layoutInCell="1" allowOverlap="1" wp14:anchorId="0B9D9492" wp14:editId="375966E7">
              <wp:simplePos x="0" y="0"/>
              <wp:positionH relativeFrom="column">
                <wp:posOffset>-756285</wp:posOffset>
              </wp:positionH>
              <wp:positionV relativeFrom="paragraph">
                <wp:posOffset>-767080</wp:posOffset>
              </wp:positionV>
              <wp:extent cx="7560310" cy="269875"/>
              <wp:effectExtent l="0" t="0" r="21590" b="34925"/>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60310" cy="269875"/>
                      </a:xfrm>
                      <a:prstGeom prst="bentConnector3">
                        <a:avLst>
                          <a:gd name="adj1" fmla="val 69954"/>
                        </a:avLst>
                      </a:prstGeom>
                      <a:noFill/>
                      <a:ln w="127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 o:spid="_x0000_s1026" type="#_x0000_t34" style="position:absolute;margin-left:-59.55pt;margin-top:-60.4pt;width:595.3pt;height:21.2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" adj="15110" strokecolor="black [3213]" strokeweight="1p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240D" w:rsidRDefault="00D71B95" w:rsidP="006C31E2">
    <w:pPr>
      <w:pStyle w:val="Fuzeile"/>
      <w:jc w:val="center"/>
    </w:pPr>
    <w:r>
      <w:rPr>
        <w:noProof/>
        <w:lang w:val="de-DE" w:eastAsia="de-DE"/>
      </w:rPr>
      <w:drawing>
        <wp:anchor distT="0" distB="0" distL="114300" distR="114300" simplePos="0" relativeHeight="251657728" behindDoc="1" locked="0" layoutInCell="1" allowOverlap="1" wp14:anchorId="5A17A903" wp14:editId="58BBBF91">
          <wp:simplePos x="0" y="0"/>
          <wp:positionH relativeFrom="page">
            <wp:posOffset>5401442</wp:posOffset>
          </wp:positionH>
          <wp:positionV relativeFrom="page">
            <wp:posOffset>9542696</wp:posOffset>
          </wp:positionV>
          <wp:extent cx="1984271" cy="900000"/>
          <wp:effectExtent l="19050" t="0" r="0" b="0"/>
          <wp:wrapNone/>
          <wp:docPr id="2" name="Image 1" descr="logo_compres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mpresse.png"/>
                  <pic:cNvPicPr/>
                </pic:nvPicPr>
                <pic:blipFill>
                  <a:blip r:embed="rId1"/>
                  <a:stretch>
                    <a:fillRect/>
                  </a:stretch>
                </pic:blipFill>
                <pic:spPr>
                  <a:xfrm>
                    <a:off x="0" y="0"/>
                    <a:ext cx="1984271" cy="900000"/>
                  </a:xfrm>
                  <a:prstGeom prst="rect">
                    <a:avLst/>
                  </a:prstGeom>
                </pic:spPr>
              </pic:pic>
            </a:graphicData>
          </a:graphic>
        </wp:anchor>
      </w:drawing>
    </w:r>
    <w:r w:rsidR="00037D24">
      <w:rPr>
        <w:noProof/>
        <w:lang w:val="de-DE" w:eastAsia="de-DE"/>
      </w:rPr>
      <mc:AlternateContent>
        <mc:Choice Requires="wps">
          <w:drawing>
            <wp:anchor distT="0" distB="0" distL="114300" distR="114300" simplePos="0" relativeHeight="251659264" behindDoc="0" locked="0" layoutInCell="1" allowOverlap="1" wp14:anchorId="35B0F199" wp14:editId="60313ED7">
              <wp:simplePos x="0" y="0"/>
              <wp:positionH relativeFrom="column">
                <wp:posOffset>-756285</wp:posOffset>
              </wp:positionH>
              <wp:positionV relativeFrom="paragraph">
                <wp:posOffset>-767080</wp:posOffset>
              </wp:positionV>
              <wp:extent cx="7560310" cy="269875"/>
              <wp:effectExtent l="0" t="0" r="21590" b="3492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60310" cy="269875"/>
                      </a:xfrm>
                      <a:prstGeom prst="bentConnector3">
                        <a:avLst>
                          <a:gd name="adj1" fmla="val 69954"/>
                        </a:avLst>
                      </a:prstGeom>
                      <a:noFill/>
                      <a:ln w="127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 o:spid="_x0000_s1026" type="#_x0000_t34" style="position:absolute;margin-left:-59.55pt;margin-top:-60.4pt;width:595.3pt;height:21.2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" adj="15110" strokecolor="black [3213]" strokeweight="1p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3D72" w:rsidRDefault="00473D72" w:rsidP="00BB63D0">
      <w:r>
        <w:separator/>
      </w:r>
    </w:p>
  </w:footnote>
  <w:footnote w:type="continuationSeparator" w:id="0">
    <w:p w:rsidR="00473D72" w:rsidRDefault="00473D72" w:rsidP="00BB63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1011" w:rsidRDefault="00A51011">
    <w:pPr>
      <w:pStyle w:val="Kopfzeile"/>
    </w:pPr>
    <w:r>
      <w:rPr>
        <w:noProof/>
        <w:lang w:val="de-DE" w:eastAsia="de-DE"/>
      </w:rPr>
      <mc:AlternateContent>
        <mc:Choice Requires="wps">
          <w:drawing>
            <wp:anchor distT="0" distB="0" distL="114300" distR="114300" simplePos="0" relativeHeight="251662336" behindDoc="1" locked="0" layoutInCell="1" allowOverlap="1" wp14:anchorId="149FEB86" wp14:editId="561B3D2F">
              <wp:simplePos x="0" y="0"/>
              <wp:positionH relativeFrom="page">
                <wp:posOffset>0</wp:posOffset>
              </wp:positionH>
              <wp:positionV relativeFrom="page">
                <wp:posOffset>0</wp:posOffset>
              </wp:positionV>
              <wp:extent cx="5292090" cy="269875"/>
              <wp:effectExtent l="0" t="0" r="381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92090" cy="269875"/>
                      </a:xfrm>
                      <a:prstGeom prst="rect">
                        <a:avLst/>
                      </a:prstGeom>
                      <a:solidFill>
                        <a:schemeClr val="tx2">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0;margin-top:0;width:416.7pt;height:21.2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" fillcolor="#e41f18 [3215]" stroked="f">
              <w10:wrap anchorx="page" anchory="page"/>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240D" w:rsidRDefault="00037D24">
    <w:pPr>
      <w:pStyle w:val="Kopfzeile"/>
    </w:pPr>
    <w:r>
      <w:rPr>
        <w:noProof/>
        <w:lang w:val="de-DE" w:eastAsia="de-DE"/>
      </w:rPr>
      <mc:AlternateContent>
        <mc:Choice Requires="wps">
          <w:drawing>
            <wp:anchor distT="0" distB="0" distL="114300" distR="114300" simplePos="0" relativeHeight="251658240" behindDoc="1" locked="0" layoutInCell="1" allowOverlap="1" wp14:anchorId="1080AED4" wp14:editId="33BFA487">
              <wp:simplePos x="0" y="0"/>
              <wp:positionH relativeFrom="page">
                <wp:posOffset>0</wp:posOffset>
              </wp:positionH>
              <wp:positionV relativeFrom="page">
                <wp:posOffset>0</wp:posOffset>
              </wp:positionV>
              <wp:extent cx="5292090" cy="269875"/>
              <wp:effectExtent l="0" t="0" r="3810" b="0"/>
              <wp:wrapNone/>
              <wp:docPr id="4"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92090" cy="269875"/>
                      </a:xfrm>
                      <a:prstGeom prst="rect">
                        <a:avLst/>
                      </a:prstGeom>
                      <a:solidFill>
                        <a:schemeClr val="tx2">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E730493" id="Rectangle 1" o:spid="_x0000_s1026" style="position:absolute;margin-left:0;margin-top:0;width:416.7pt;height:21.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" fillcolor="#e41f18 [3215]" stroked="f">
              <w10:wrap anchorx="page" anchory="page"/>
            </v:rect>
          </w:pict>
        </mc:Fallback>
      </mc:AlternateConten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ier, Alexander">
    <w15:presenceInfo w15:providerId="None" w15:userId="Stier, Alexander"/>
  </w15:person>
  <w15:person w15:author="Willmer, Lena">
    <w15:presenceInfo w15:providerId="AD" w15:userId="S-1-5-21-842925246-1214440339-1177238915-57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328B"/>
    <w:rsid w:val="00006695"/>
    <w:rsid w:val="00037D24"/>
    <w:rsid w:val="00043471"/>
    <w:rsid w:val="00051B60"/>
    <w:rsid w:val="0005203F"/>
    <w:rsid w:val="00060B80"/>
    <w:rsid w:val="00072D9D"/>
    <w:rsid w:val="000971EF"/>
    <w:rsid w:val="00117831"/>
    <w:rsid w:val="00194843"/>
    <w:rsid w:val="001A3EDE"/>
    <w:rsid w:val="001D3547"/>
    <w:rsid w:val="001D6A10"/>
    <w:rsid w:val="00205737"/>
    <w:rsid w:val="00226A51"/>
    <w:rsid w:val="00231111"/>
    <w:rsid w:val="00247776"/>
    <w:rsid w:val="0025194F"/>
    <w:rsid w:val="0025432B"/>
    <w:rsid w:val="002571BD"/>
    <w:rsid w:val="00272157"/>
    <w:rsid w:val="00283C19"/>
    <w:rsid w:val="00290562"/>
    <w:rsid w:val="00297E95"/>
    <w:rsid w:val="002B6C66"/>
    <w:rsid w:val="002C382F"/>
    <w:rsid w:val="002F409C"/>
    <w:rsid w:val="00316C7E"/>
    <w:rsid w:val="003561A5"/>
    <w:rsid w:val="003C1731"/>
    <w:rsid w:val="003D19B8"/>
    <w:rsid w:val="003E6DA0"/>
    <w:rsid w:val="00427E26"/>
    <w:rsid w:val="00460ED9"/>
    <w:rsid w:val="004612D1"/>
    <w:rsid w:val="004641E2"/>
    <w:rsid w:val="00473D72"/>
    <w:rsid w:val="00475D57"/>
    <w:rsid w:val="004A241B"/>
    <w:rsid w:val="004E0AE2"/>
    <w:rsid w:val="004F46B5"/>
    <w:rsid w:val="00530BEB"/>
    <w:rsid w:val="00543DCA"/>
    <w:rsid w:val="00581C12"/>
    <w:rsid w:val="00591AD5"/>
    <w:rsid w:val="005A38A9"/>
    <w:rsid w:val="005C697C"/>
    <w:rsid w:val="005E4CE5"/>
    <w:rsid w:val="00600319"/>
    <w:rsid w:val="00614ACD"/>
    <w:rsid w:val="0062240D"/>
    <w:rsid w:val="0063214D"/>
    <w:rsid w:val="00633C32"/>
    <w:rsid w:val="00655DEA"/>
    <w:rsid w:val="0066062D"/>
    <w:rsid w:val="00667BAC"/>
    <w:rsid w:val="00691B2B"/>
    <w:rsid w:val="006948F3"/>
    <w:rsid w:val="006C31E2"/>
    <w:rsid w:val="006C405B"/>
    <w:rsid w:val="006D3E06"/>
    <w:rsid w:val="007162B4"/>
    <w:rsid w:val="00734AD5"/>
    <w:rsid w:val="00740C61"/>
    <w:rsid w:val="007411C7"/>
    <w:rsid w:val="00762941"/>
    <w:rsid w:val="007729B1"/>
    <w:rsid w:val="007850D1"/>
    <w:rsid w:val="007A2D83"/>
    <w:rsid w:val="007E5A13"/>
    <w:rsid w:val="007F265F"/>
    <w:rsid w:val="008269AA"/>
    <w:rsid w:val="008300C0"/>
    <w:rsid w:val="00841C83"/>
    <w:rsid w:val="008556AC"/>
    <w:rsid w:val="008763E2"/>
    <w:rsid w:val="00876D99"/>
    <w:rsid w:val="008803AE"/>
    <w:rsid w:val="008C59C9"/>
    <w:rsid w:val="008D33C1"/>
    <w:rsid w:val="008D4586"/>
    <w:rsid w:val="008E49D2"/>
    <w:rsid w:val="00914E35"/>
    <w:rsid w:val="00941ADD"/>
    <w:rsid w:val="009463F3"/>
    <w:rsid w:val="0095609A"/>
    <w:rsid w:val="00967E61"/>
    <w:rsid w:val="00987275"/>
    <w:rsid w:val="009F0276"/>
    <w:rsid w:val="00A042B8"/>
    <w:rsid w:val="00A13487"/>
    <w:rsid w:val="00A43585"/>
    <w:rsid w:val="00A45009"/>
    <w:rsid w:val="00A51011"/>
    <w:rsid w:val="00AA770D"/>
    <w:rsid w:val="00AC4332"/>
    <w:rsid w:val="00AE19B8"/>
    <w:rsid w:val="00AE328B"/>
    <w:rsid w:val="00B36D62"/>
    <w:rsid w:val="00BB63D0"/>
    <w:rsid w:val="00BD0F32"/>
    <w:rsid w:val="00BD4E94"/>
    <w:rsid w:val="00BE6C32"/>
    <w:rsid w:val="00C2116D"/>
    <w:rsid w:val="00C21F25"/>
    <w:rsid w:val="00C45E32"/>
    <w:rsid w:val="00CD2F55"/>
    <w:rsid w:val="00CF1B4C"/>
    <w:rsid w:val="00D21A4C"/>
    <w:rsid w:val="00D2674D"/>
    <w:rsid w:val="00D329AE"/>
    <w:rsid w:val="00D64A2A"/>
    <w:rsid w:val="00D71B95"/>
    <w:rsid w:val="00DA63AC"/>
    <w:rsid w:val="00DB742C"/>
    <w:rsid w:val="00DC6382"/>
    <w:rsid w:val="00DD7783"/>
    <w:rsid w:val="00DE4266"/>
    <w:rsid w:val="00DE499A"/>
    <w:rsid w:val="00DF0F4A"/>
    <w:rsid w:val="00DF3A19"/>
    <w:rsid w:val="00E4038A"/>
    <w:rsid w:val="00E76F0F"/>
    <w:rsid w:val="00E80C7F"/>
    <w:rsid w:val="00E814F1"/>
    <w:rsid w:val="00E84321"/>
    <w:rsid w:val="00E951DA"/>
    <w:rsid w:val="00EE405F"/>
    <w:rsid w:val="00EF3ED3"/>
    <w:rsid w:val="00EF6A25"/>
    <w:rsid w:val="00F15366"/>
    <w:rsid w:val="00F56D97"/>
    <w:rsid w:val="00FB0925"/>
    <w:rsid w:val="00FC67CC"/>
    <w:rsid w:val="00FD591D"/>
    <w:rsid w:val="00FE224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fr-FR"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D71B95"/>
    <w:pPr>
      <w:spacing w:line="260" w:lineRule="atLeast"/>
    </w:pPr>
    <w:rPr>
      <w:color w:val="000000" w:themeColor="text1"/>
    </w:rPr>
  </w:style>
  <w:style w:type="paragraph" w:styleId="berschrift1">
    <w:name w:val="heading 1"/>
    <w:basedOn w:val="Standard"/>
    <w:next w:val="Standard"/>
    <w:link w:val="berschrift1Zchn"/>
    <w:uiPriority w:val="9"/>
    <w:rsid w:val="004F46B5"/>
    <w:pPr>
      <w:keepNext/>
      <w:keepLines/>
      <w:spacing w:after="120" w:line="440" w:lineRule="atLeast"/>
      <w:outlineLvl w:val="0"/>
    </w:pPr>
    <w:rPr>
      <w:rFonts w:asciiTheme="majorHAnsi" w:eastAsiaTheme="majorEastAsia" w:hAnsiTheme="majorHAnsi" w:cstheme="majorBidi"/>
      <w:bCs/>
      <w:caps/>
      <w:sz w:val="3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BB63D0"/>
    <w:pPr>
      <w:spacing w:line="240" w:lineRule="exact"/>
    </w:pPr>
  </w:style>
  <w:style w:type="character" w:customStyle="1" w:styleId="KopfzeileZchn">
    <w:name w:val="Kopfzeile Zchn"/>
    <w:basedOn w:val="Absatz-Standardschriftart"/>
    <w:link w:val="Kopfzeile"/>
    <w:uiPriority w:val="99"/>
    <w:rsid w:val="00BB63D0"/>
    <w:rPr>
      <w:sz w:val="20"/>
    </w:rPr>
  </w:style>
  <w:style w:type="paragraph" w:styleId="Fuzeile">
    <w:name w:val="footer"/>
    <w:basedOn w:val="Standard"/>
    <w:link w:val="FuzeileZchn"/>
    <w:uiPriority w:val="99"/>
    <w:rsid w:val="00BB63D0"/>
    <w:pPr>
      <w:spacing w:line="240" w:lineRule="exact"/>
    </w:pPr>
  </w:style>
  <w:style w:type="character" w:customStyle="1" w:styleId="FuzeileZchn">
    <w:name w:val="Fußzeile Zchn"/>
    <w:basedOn w:val="Absatz-Standardschriftart"/>
    <w:link w:val="Fuzeile"/>
    <w:uiPriority w:val="99"/>
    <w:rsid w:val="00BB63D0"/>
    <w:rPr>
      <w:sz w:val="20"/>
    </w:rPr>
  </w:style>
  <w:style w:type="table" w:styleId="Tabellenraster">
    <w:name w:val="Table Grid"/>
    <w:basedOn w:val="NormaleTabelle"/>
    <w:uiPriority w:val="39"/>
    <w:rsid w:val="00EE405F"/>
    <w:pPr>
      <w:spacing w:line="240" w:lineRule="auto"/>
    </w:pPr>
    <w:tblPr>
      <w:tblCellMar>
        <w:left w:w="0" w:type="dxa"/>
        <w:right w:w="0" w:type="dxa"/>
      </w:tblCellMar>
    </w:tblPr>
  </w:style>
  <w:style w:type="paragraph" w:styleId="Sprechblasentext">
    <w:name w:val="Balloon Text"/>
    <w:basedOn w:val="Standard"/>
    <w:link w:val="SprechblasentextZchn"/>
    <w:uiPriority w:val="99"/>
    <w:semiHidden/>
    <w:unhideWhenUsed/>
    <w:rsid w:val="00633C3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33C32"/>
    <w:rPr>
      <w:rFonts w:ascii="Tahoma" w:hAnsi="Tahoma" w:cs="Tahoma"/>
      <w:sz w:val="16"/>
      <w:szCs w:val="16"/>
    </w:rPr>
  </w:style>
  <w:style w:type="paragraph" w:customStyle="1" w:styleId="Titredudocument">
    <w:name w:val="Titre du document"/>
    <w:basedOn w:val="Standard"/>
    <w:qFormat/>
    <w:rsid w:val="00D71B95"/>
    <w:pPr>
      <w:spacing w:after="420" w:line="288" w:lineRule="atLeast"/>
    </w:pPr>
    <w:rPr>
      <w:b/>
      <w:caps/>
      <w:color w:val="848689" w:themeColor="background2"/>
      <w:sz w:val="24"/>
    </w:rPr>
  </w:style>
  <w:style w:type="character" w:customStyle="1" w:styleId="berschrift1Zchn">
    <w:name w:val="Überschrift 1 Zchn"/>
    <w:basedOn w:val="Absatz-Standardschriftart"/>
    <w:link w:val="berschrift1"/>
    <w:uiPriority w:val="9"/>
    <w:rsid w:val="004F46B5"/>
    <w:rPr>
      <w:rFonts w:asciiTheme="majorHAnsi" w:eastAsiaTheme="majorEastAsia" w:hAnsiTheme="majorHAnsi" w:cstheme="majorBidi"/>
      <w:bCs/>
      <w:caps/>
      <w:sz w:val="32"/>
      <w:szCs w:val="28"/>
    </w:rPr>
  </w:style>
  <w:style w:type="paragraph" w:customStyle="1" w:styleId="Texteintroduction">
    <w:name w:val="Texte introduction"/>
    <w:basedOn w:val="Standard"/>
    <w:qFormat/>
    <w:rsid w:val="0066062D"/>
    <w:pPr>
      <w:spacing w:after="480"/>
    </w:pPr>
    <w:rPr>
      <w:lang w:val="en-US"/>
    </w:rPr>
  </w:style>
  <w:style w:type="paragraph" w:customStyle="1" w:styleId="Textedesaisie">
    <w:name w:val="Texte de saisie"/>
    <w:basedOn w:val="Standard"/>
    <w:qFormat/>
    <w:rsid w:val="007A2D83"/>
    <w:pPr>
      <w:jc w:val="both"/>
    </w:pPr>
  </w:style>
  <w:style w:type="paragraph" w:customStyle="1" w:styleId="TexteContacts">
    <w:name w:val="Texte Contacts"/>
    <w:basedOn w:val="Standard"/>
    <w:qFormat/>
    <w:rsid w:val="0066062D"/>
    <w:pPr>
      <w:tabs>
        <w:tab w:val="left" w:pos="3742"/>
      </w:tabs>
      <w:spacing w:line="240" w:lineRule="atLeast"/>
    </w:pPr>
    <w:rPr>
      <w:sz w:val="18"/>
    </w:rPr>
  </w:style>
  <w:style w:type="paragraph" w:customStyle="1" w:styleId="TitreAbout">
    <w:name w:val="Titre About"/>
    <w:basedOn w:val="TexteAbout"/>
    <w:qFormat/>
    <w:rsid w:val="00D71B95"/>
    <w:pPr>
      <w:pBdr>
        <w:top w:val="single" w:sz="8" w:space="10" w:color="E41F18" w:themeColor="text2"/>
      </w:pBdr>
      <w:spacing w:before="220" w:after="120"/>
    </w:pPr>
    <w:rPr>
      <w:b/>
    </w:rPr>
  </w:style>
  <w:style w:type="paragraph" w:customStyle="1" w:styleId="TitreContacts">
    <w:name w:val="Titre Contacts"/>
    <w:basedOn w:val="TexteContacts"/>
    <w:qFormat/>
    <w:rsid w:val="0066062D"/>
    <w:pPr>
      <w:spacing w:before="360" w:after="120"/>
    </w:pPr>
    <w:rPr>
      <w:b/>
      <w:color w:val="848689" w:themeColor="background2"/>
    </w:rPr>
  </w:style>
  <w:style w:type="paragraph" w:customStyle="1" w:styleId="TexteAbout">
    <w:name w:val="Texte About"/>
    <w:basedOn w:val="Standard"/>
    <w:qFormat/>
    <w:rsid w:val="0066062D"/>
    <w:pPr>
      <w:spacing w:line="240" w:lineRule="atLeast"/>
      <w:jc w:val="both"/>
    </w:pPr>
    <w:rPr>
      <w:sz w:val="18"/>
    </w:rPr>
  </w:style>
  <w:style w:type="character" w:customStyle="1" w:styleId="Textebold">
    <w:name w:val="Texte bold"/>
    <w:basedOn w:val="Absatz-Standardschriftart"/>
    <w:uiPriority w:val="1"/>
    <w:qFormat/>
    <w:rsid w:val="00C21F25"/>
    <w:rPr>
      <w:b/>
    </w:rPr>
  </w:style>
  <w:style w:type="character" w:styleId="Hyperlink">
    <w:name w:val="Hyperlink"/>
    <w:basedOn w:val="Absatz-Standardschriftart"/>
    <w:uiPriority w:val="99"/>
    <w:unhideWhenUsed/>
    <w:rsid w:val="0066062D"/>
    <w:rPr>
      <w:color w:val="000000" w:themeColor="hyperlink"/>
      <w:u w:val="single"/>
    </w:rPr>
  </w:style>
  <w:style w:type="character" w:customStyle="1" w:styleId="Textesoulign">
    <w:name w:val="Texte souligné"/>
    <w:basedOn w:val="Absatz-Standardschriftart"/>
    <w:uiPriority w:val="1"/>
    <w:qFormat/>
    <w:rsid w:val="00290562"/>
    <w:rPr>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fr-FR"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D71B95"/>
    <w:pPr>
      <w:spacing w:line="260" w:lineRule="atLeast"/>
    </w:pPr>
    <w:rPr>
      <w:color w:val="000000" w:themeColor="text1"/>
    </w:rPr>
  </w:style>
  <w:style w:type="paragraph" w:styleId="berschrift1">
    <w:name w:val="heading 1"/>
    <w:basedOn w:val="Standard"/>
    <w:next w:val="Standard"/>
    <w:link w:val="berschrift1Zchn"/>
    <w:uiPriority w:val="9"/>
    <w:rsid w:val="004F46B5"/>
    <w:pPr>
      <w:keepNext/>
      <w:keepLines/>
      <w:spacing w:after="120" w:line="440" w:lineRule="atLeast"/>
      <w:outlineLvl w:val="0"/>
    </w:pPr>
    <w:rPr>
      <w:rFonts w:asciiTheme="majorHAnsi" w:eastAsiaTheme="majorEastAsia" w:hAnsiTheme="majorHAnsi" w:cstheme="majorBidi"/>
      <w:bCs/>
      <w:caps/>
      <w:sz w:val="3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BB63D0"/>
    <w:pPr>
      <w:spacing w:line="240" w:lineRule="exact"/>
    </w:pPr>
  </w:style>
  <w:style w:type="character" w:customStyle="1" w:styleId="KopfzeileZchn">
    <w:name w:val="Kopfzeile Zchn"/>
    <w:basedOn w:val="Absatz-Standardschriftart"/>
    <w:link w:val="Kopfzeile"/>
    <w:uiPriority w:val="99"/>
    <w:rsid w:val="00BB63D0"/>
    <w:rPr>
      <w:sz w:val="20"/>
    </w:rPr>
  </w:style>
  <w:style w:type="paragraph" w:styleId="Fuzeile">
    <w:name w:val="footer"/>
    <w:basedOn w:val="Standard"/>
    <w:link w:val="FuzeileZchn"/>
    <w:uiPriority w:val="99"/>
    <w:rsid w:val="00BB63D0"/>
    <w:pPr>
      <w:spacing w:line="240" w:lineRule="exact"/>
    </w:pPr>
  </w:style>
  <w:style w:type="character" w:customStyle="1" w:styleId="FuzeileZchn">
    <w:name w:val="Fußzeile Zchn"/>
    <w:basedOn w:val="Absatz-Standardschriftart"/>
    <w:link w:val="Fuzeile"/>
    <w:uiPriority w:val="99"/>
    <w:rsid w:val="00BB63D0"/>
    <w:rPr>
      <w:sz w:val="20"/>
    </w:rPr>
  </w:style>
  <w:style w:type="table" w:styleId="Tabellenraster">
    <w:name w:val="Table Grid"/>
    <w:basedOn w:val="NormaleTabelle"/>
    <w:uiPriority w:val="39"/>
    <w:rsid w:val="00EE405F"/>
    <w:pPr>
      <w:spacing w:line="240" w:lineRule="auto"/>
    </w:pPr>
    <w:tblPr>
      <w:tblCellMar>
        <w:left w:w="0" w:type="dxa"/>
        <w:right w:w="0" w:type="dxa"/>
      </w:tblCellMar>
    </w:tblPr>
  </w:style>
  <w:style w:type="paragraph" w:styleId="Sprechblasentext">
    <w:name w:val="Balloon Text"/>
    <w:basedOn w:val="Standard"/>
    <w:link w:val="SprechblasentextZchn"/>
    <w:uiPriority w:val="99"/>
    <w:semiHidden/>
    <w:unhideWhenUsed/>
    <w:rsid w:val="00633C3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33C32"/>
    <w:rPr>
      <w:rFonts w:ascii="Tahoma" w:hAnsi="Tahoma" w:cs="Tahoma"/>
      <w:sz w:val="16"/>
      <w:szCs w:val="16"/>
    </w:rPr>
  </w:style>
  <w:style w:type="paragraph" w:customStyle="1" w:styleId="Titredudocument">
    <w:name w:val="Titre du document"/>
    <w:basedOn w:val="Standard"/>
    <w:qFormat/>
    <w:rsid w:val="00D71B95"/>
    <w:pPr>
      <w:spacing w:after="420" w:line="288" w:lineRule="atLeast"/>
    </w:pPr>
    <w:rPr>
      <w:b/>
      <w:caps/>
      <w:color w:val="848689" w:themeColor="background2"/>
      <w:sz w:val="24"/>
    </w:rPr>
  </w:style>
  <w:style w:type="character" w:customStyle="1" w:styleId="berschrift1Zchn">
    <w:name w:val="Überschrift 1 Zchn"/>
    <w:basedOn w:val="Absatz-Standardschriftart"/>
    <w:link w:val="berschrift1"/>
    <w:uiPriority w:val="9"/>
    <w:rsid w:val="004F46B5"/>
    <w:rPr>
      <w:rFonts w:asciiTheme="majorHAnsi" w:eastAsiaTheme="majorEastAsia" w:hAnsiTheme="majorHAnsi" w:cstheme="majorBidi"/>
      <w:bCs/>
      <w:caps/>
      <w:sz w:val="32"/>
      <w:szCs w:val="28"/>
    </w:rPr>
  </w:style>
  <w:style w:type="paragraph" w:customStyle="1" w:styleId="Texteintroduction">
    <w:name w:val="Texte introduction"/>
    <w:basedOn w:val="Standard"/>
    <w:qFormat/>
    <w:rsid w:val="0066062D"/>
    <w:pPr>
      <w:spacing w:after="480"/>
    </w:pPr>
    <w:rPr>
      <w:lang w:val="en-US"/>
    </w:rPr>
  </w:style>
  <w:style w:type="paragraph" w:customStyle="1" w:styleId="Textedesaisie">
    <w:name w:val="Texte de saisie"/>
    <w:basedOn w:val="Standard"/>
    <w:qFormat/>
    <w:rsid w:val="007A2D83"/>
    <w:pPr>
      <w:jc w:val="both"/>
    </w:pPr>
  </w:style>
  <w:style w:type="paragraph" w:customStyle="1" w:styleId="TexteContacts">
    <w:name w:val="Texte Contacts"/>
    <w:basedOn w:val="Standard"/>
    <w:qFormat/>
    <w:rsid w:val="0066062D"/>
    <w:pPr>
      <w:tabs>
        <w:tab w:val="left" w:pos="3742"/>
      </w:tabs>
      <w:spacing w:line="240" w:lineRule="atLeast"/>
    </w:pPr>
    <w:rPr>
      <w:sz w:val="18"/>
    </w:rPr>
  </w:style>
  <w:style w:type="paragraph" w:customStyle="1" w:styleId="TitreAbout">
    <w:name w:val="Titre About"/>
    <w:basedOn w:val="TexteAbout"/>
    <w:qFormat/>
    <w:rsid w:val="00D71B95"/>
    <w:pPr>
      <w:pBdr>
        <w:top w:val="single" w:sz="8" w:space="10" w:color="E41F18" w:themeColor="text2"/>
      </w:pBdr>
      <w:spacing w:before="220" w:after="120"/>
    </w:pPr>
    <w:rPr>
      <w:b/>
    </w:rPr>
  </w:style>
  <w:style w:type="paragraph" w:customStyle="1" w:styleId="TitreContacts">
    <w:name w:val="Titre Contacts"/>
    <w:basedOn w:val="TexteContacts"/>
    <w:qFormat/>
    <w:rsid w:val="0066062D"/>
    <w:pPr>
      <w:spacing w:before="360" w:after="120"/>
    </w:pPr>
    <w:rPr>
      <w:b/>
      <w:color w:val="848689" w:themeColor="background2"/>
    </w:rPr>
  </w:style>
  <w:style w:type="paragraph" w:customStyle="1" w:styleId="TexteAbout">
    <w:name w:val="Texte About"/>
    <w:basedOn w:val="Standard"/>
    <w:qFormat/>
    <w:rsid w:val="0066062D"/>
    <w:pPr>
      <w:spacing w:line="240" w:lineRule="atLeast"/>
      <w:jc w:val="both"/>
    </w:pPr>
    <w:rPr>
      <w:sz w:val="18"/>
    </w:rPr>
  </w:style>
  <w:style w:type="character" w:customStyle="1" w:styleId="Textebold">
    <w:name w:val="Texte bold"/>
    <w:basedOn w:val="Absatz-Standardschriftart"/>
    <w:uiPriority w:val="1"/>
    <w:qFormat/>
    <w:rsid w:val="00C21F25"/>
    <w:rPr>
      <w:b/>
    </w:rPr>
  </w:style>
  <w:style w:type="character" w:styleId="Hyperlink">
    <w:name w:val="Hyperlink"/>
    <w:basedOn w:val="Absatz-Standardschriftart"/>
    <w:uiPriority w:val="99"/>
    <w:unhideWhenUsed/>
    <w:rsid w:val="0066062D"/>
    <w:rPr>
      <w:color w:val="000000" w:themeColor="hyperlink"/>
      <w:u w:val="single"/>
    </w:rPr>
  </w:style>
  <w:style w:type="character" w:customStyle="1" w:styleId="Textesoulign">
    <w:name w:val="Texte souligné"/>
    <w:basedOn w:val="Absatz-Standardschriftart"/>
    <w:uiPriority w:val="1"/>
    <w:qFormat/>
    <w:rsid w:val="00290562"/>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479562">
      <w:bodyDiv w:val="1"/>
      <w:marLeft w:val="0"/>
      <w:marRight w:val="0"/>
      <w:marTop w:val="0"/>
      <w:marBottom w:val="0"/>
      <w:divBdr>
        <w:top w:val="none" w:sz="0" w:space="0" w:color="auto"/>
        <w:left w:val="none" w:sz="0" w:space="0" w:color="auto"/>
        <w:bottom w:val="none" w:sz="0" w:space="0" w:color="auto"/>
        <w:right w:val="none" w:sz="0" w:space="0" w:color="auto"/>
      </w:divBdr>
    </w:div>
    <w:div w:id="524757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xans.de" TargetMode="External"/><Relationship Id="rId13" Type="http://schemas.openxmlformats.org/officeDocument/2006/relationships/hyperlink" Target="mailto:du@press-n-relations.de"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nexans.d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ion.gauler@nexans.com" TargetMode="Externa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press-n-relations.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NEXANS">
      <a:dk1>
        <a:sysClr val="windowText" lastClr="000000"/>
      </a:dk1>
      <a:lt1>
        <a:srgbClr val="FFFFFF"/>
      </a:lt1>
      <a:dk2>
        <a:srgbClr val="E41F18"/>
      </a:dk2>
      <a:lt2>
        <a:srgbClr val="848689"/>
      </a:lt2>
      <a:accent1>
        <a:srgbClr val="F39200"/>
      </a:accent1>
      <a:accent2>
        <a:srgbClr val="FFCE32"/>
      </a:accent2>
      <a:accent3>
        <a:srgbClr val="0C8FCB"/>
      </a:accent3>
      <a:accent4>
        <a:srgbClr val="5DC5EA"/>
      </a:accent4>
      <a:accent5>
        <a:srgbClr val="53B04B"/>
      </a:accent5>
      <a:accent6>
        <a:srgbClr val="BCCF00"/>
      </a:accent6>
      <a:hlink>
        <a:srgbClr val="000000"/>
      </a:hlink>
      <a:folHlink>
        <a:srgbClr val="000000"/>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5E3DC1-9EAD-4299-9DDB-EBF94CEF6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405</Words>
  <Characters>2554</Characters>
  <Application>Microsoft Office Word</Application>
  <DocSecurity>0</DocSecurity>
  <Lines>21</Lines>
  <Paragraphs>5</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NEXANS</vt:lpstr>
      <vt:lpstr/>
    </vt:vector>
  </TitlesOfParts>
  <Manager>NEXANS</Manager>
  <Company>NEXANS</Company>
  <LinksUpToDate>false</LinksUpToDate>
  <CharactersWithSpaces>2954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NEXANS</dc:title>
  <dc:subject>NEXANS</dc:subject>
  <dc:creator>Ralf Dunker</dc:creator>
  <cp:lastModifiedBy>Ralf Dunker</cp:lastModifiedBy>
  <cp:revision>3</cp:revision>
  <cp:lastPrinted>2016-10-19T11:46:00Z</cp:lastPrinted>
  <dcterms:created xsi:type="dcterms:W3CDTF">2017-04-20T17:34:00Z</dcterms:created>
  <dcterms:modified xsi:type="dcterms:W3CDTF">2017-04-20T18:38:00Z</dcterms:modified>
</cp:coreProperties>
</file>