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D5" w:rsidRPr="00805B87" w:rsidRDefault="00CA7344" w:rsidP="00226B1D">
      <w:pPr>
        <w:pStyle w:val="Kopfzeile"/>
        <w:widowControl/>
        <w:spacing w:after="240" w:line="264" w:lineRule="auto"/>
        <w:ind w:right="1"/>
        <w:rPr>
          <w:rFonts w:ascii="Arial" w:hAnsi="Arial" w:cs="Arial"/>
          <w:b/>
          <w:bCs/>
          <w:color w:val="000000"/>
          <w:sz w:val="28"/>
          <w:szCs w:val="28"/>
        </w:rPr>
      </w:pPr>
      <w:r w:rsidRPr="00805B87">
        <w:rPr>
          <w:rFonts w:ascii="Arial" w:hAnsi="Arial" w:cs="Arial"/>
          <w:b/>
          <w:bCs/>
          <w:color w:val="000000"/>
          <w:sz w:val="28"/>
          <w:szCs w:val="28"/>
        </w:rPr>
        <w:t xml:space="preserve">Bayerischer Energiepreis für </w:t>
      </w:r>
      <w:proofErr w:type="spellStart"/>
      <w:r w:rsidRPr="00805B87">
        <w:rPr>
          <w:rFonts w:ascii="Arial" w:hAnsi="Arial" w:cs="Arial"/>
          <w:b/>
          <w:bCs/>
          <w:color w:val="000000"/>
          <w:sz w:val="28"/>
          <w:szCs w:val="28"/>
        </w:rPr>
        <w:t>Caterva</w:t>
      </w:r>
      <w:proofErr w:type="spellEnd"/>
      <w:r w:rsidRPr="00805B87">
        <w:rPr>
          <w:rFonts w:ascii="Arial" w:hAnsi="Arial" w:cs="Arial"/>
          <w:b/>
          <w:bCs/>
          <w:color w:val="000000"/>
          <w:sz w:val="28"/>
          <w:szCs w:val="28"/>
        </w:rPr>
        <w:t xml:space="preserve"> und N-ERGIE</w:t>
      </w:r>
    </w:p>
    <w:p w:rsidR="00CA7344" w:rsidRPr="00805B87" w:rsidRDefault="00EA490C" w:rsidP="00CA7344">
      <w:pPr>
        <w:pStyle w:val="Kopfzeile"/>
        <w:widowControl/>
        <w:spacing w:after="240" w:line="264" w:lineRule="auto"/>
        <w:ind w:right="284"/>
        <w:rPr>
          <w:rFonts w:ascii="Arial" w:hAnsi="Arial" w:cs="Arial"/>
          <w:sz w:val="20"/>
          <w:szCs w:val="20"/>
        </w:rPr>
      </w:pPr>
      <w:r w:rsidRPr="00805B87">
        <w:rPr>
          <w:rFonts w:ascii="Arial" w:hAnsi="Arial" w:cs="Arial"/>
          <w:i/>
          <w:sz w:val="20"/>
          <w:szCs w:val="20"/>
        </w:rPr>
        <w:t xml:space="preserve">Nürnberg / </w:t>
      </w:r>
      <w:r w:rsidR="005E7E30" w:rsidRPr="00805B87">
        <w:rPr>
          <w:rFonts w:ascii="Arial" w:hAnsi="Arial" w:cs="Arial"/>
          <w:i/>
          <w:sz w:val="20"/>
          <w:szCs w:val="20"/>
        </w:rPr>
        <w:t>Pullach</w:t>
      </w:r>
      <w:r w:rsidR="00A37A84" w:rsidRPr="00805B87">
        <w:rPr>
          <w:rFonts w:ascii="Arial" w:hAnsi="Arial" w:cs="Arial"/>
          <w:i/>
          <w:sz w:val="20"/>
          <w:szCs w:val="20"/>
        </w:rPr>
        <w:t xml:space="preserve"> bei München</w:t>
      </w:r>
      <w:r w:rsidR="005E7E30" w:rsidRPr="00805B87">
        <w:rPr>
          <w:rFonts w:ascii="Arial" w:hAnsi="Arial" w:cs="Arial"/>
          <w:i/>
          <w:sz w:val="20"/>
          <w:szCs w:val="20"/>
        </w:rPr>
        <w:t xml:space="preserve">, </w:t>
      </w:r>
      <w:r w:rsidR="00933297" w:rsidRPr="00805B87">
        <w:rPr>
          <w:rFonts w:ascii="Arial" w:hAnsi="Arial" w:cs="Arial"/>
          <w:i/>
          <w:sz w:val="20"/>
          <w:szCs w:val="20"/>
        </w:rPr>
        <w:t>20. Oktober</w:t>
      </w:r>
      <w:r w:rsidR="00A37A84" w:rsidRPr="00805B87">
        <w:rPr>
          <w:rFonts w:ascii="Arial" w:hAnsi="Arial" w:cs="Arial"/>
          <w:i/>
          <w:sz w:val="20"/>
          <w:szCs w:val="20"/>
        </w:rPr>
        <w:t xml:space="preserve"> 2016</w:t>
      </w:r>
      <w:r w:rsidR="005E7E30" w:rsidRPr="00805B87">
        <w:rPr>
          <w:rFonts w:ascii="Arial" w:hAnsi="Arial" w:cs="Arial"/>
          <w:i/>
          <w:sz w:val="20"/>
          <w:szCs w:val="20"/>
        </w:rPr>
        <w:t xml:space="preserve"> –</w:t>
      </w:r>
      <w:r w:rsidR="005E7E30" w:rsidRPr="00805B87">
        <w:rPr>
          <w:rFonts w:ascii="Arial" w:hAnsi="Arial" w:cs="Arial"/>
          <w:sz w:val="20"/>
          <w:szCs w:val="20"/>
        </w:rPr>
        <w:t xml:space="preserve"> </w:t>
      </w:r>
      <w:r w:rsidR="00CA7344" w:rsidRPr="00805B87">
        <w:rPr>
          <w:rFonts w:ascii="Arial" w:hAnsi="Arial" w:cs="Arial"/>
          <w:sz w:val="20"/>
          <w:szCs w:val="20"/>
        </w:rPr>
        <w:t>Am 20. Oktober 2016 übe</w:t>
      </w:r>
      <w:r w:rsidR="00CA7344" w:rsidRPr="00805B87">
        <w:rPr>
          <w:rFonts w:ascii="Arial" w:hAnsi="Arial" w:cs="Arial"/>
          <w:sz w:val="20"/>
          <w:szCs w:val="20"/>
        </w:rPr>
        <w:t>r</w:t>
      </w:r>
      <w:r w:rsidR="00CA7344" w:rsidRPr="00805B87">
        <w:rPr>
          <w:rFonts w:ascii="Arial" w:hAnsi="Arial" w:cs="Arial"/>
          <w:sz w:val="20"/>
          <w:szCs w:val="20"/>
        </w:rPr>
        <w:t xml:space="preserve">reichte Franz Josef </w:t>
      </w:r>
      <w:proofErr w:type="spellStart"/>
      <w:r w:rsidR="00CA7344" w:rsidRPr="00805B87">
        <w:rPr>
          <w:rFonts w:ascii="Arial" w:hAnsi="Arial" w:cs="Arial"/>
          <w:sz w:val="20"/>
          <w:szCs w:val="20"/>
        </w:rPr>
        <w:t>Pschierer</w:t>
      </w:r>
      <w:proofErr w:type="spellEnd"/>
      <w:r w:rsidR="00CA7344" w:rsidRPr="00805B87">
        <w:rPr>
          <w:rFonts w:ascii="Arial" w:hAnsi="Arial" w:cs="Arial"/>
          <w:sz w:val="20"/>
          <w:szCs w:val="20"/>
        </w:rPr>
        <w:t>, Staatssekretär im Bayerischen Staatsministerium für Wirtschaft und Medien, Energie und Technologie, den Bayerischen Energi</w:t>
      </w:r>
      <w:r w:rsidR="00CA7344" w:rsidRPr="00805B87">
        <w:rPr>
          <w:rFonts w:ascii="Arial" w:hAnsi="Arial" w:cs="Arial"/>
          <w:sz w:val="20"/>
          <w:szCs w:val="20"/>
        </w:rPr>
        <w:t>e</w:t>
      </w:r>
      <w:r w:rsidR="00CA7344" w:rsidRPr="00805B87">
        <w:rPr>
          <w:rFonts w:ascii="Arial" w:hAnsi="Arial" w:cs="Arial"/>
          <w:sz w:val="20"/>
          <w:szCs w:val="20"/>
        </w:rPr>
        <w:t xml:space="preserve">preis an die Projektpartner </w:t>
      </w:r>
      <w:proofErr w:type="spellStart"/>
      <w:r w:rsidR="00CA7344" w:rsidRPr="00805B87">
        <w:rPr>
          <w:rFonts w:ascii="Arial" w:hAnsi="Arial" w:cs="Arial"/>
          <w:sz w:val="20"/>
          <w:szCs w:val="20"/>
        </w:rPr>
        <w:t>Caterva</w:t>
      </w:r>
      <w:proofErr w:type="spellEnd"/>
      <w:r w:rsidR="00CA7344" w:rsidRPr="00805B87">
        <w:rPr>
          <w:rFonts w:ascii="Arial" w:hAnsi="Arial" w:cs="Arial"/>
          <w:sz w:val="20"/>
          <w:szCs w:val="20"/>
        </w:rPr>
        <w:t xml:space="preserve"> GmbH (Pullach bei München) und N-ERGIE </w:t>
      </w:r>
      <w:r w:rsidR="00CA7344" w:rsidRPr="00805B87">
        <w:rPr>
          <w:rFonts w:ascii="Arial" w:hAnsi="Arial" w:cs="Arial"/>
          <w:spacing w:val="-2"/>
          <w:sz w:val="20"/>
          <w:szCs w:val="20"/>
        </w:rPr>
        <w:t>Aktiengesellschaft (Nürnberg). Ihre erfolgreiche Umsetzung des Projekts SWARM</w:t>
      </w:r>
      <w:r w:rsidR="00CA7344" w:rsidRPr="00805B87">
        <w:rPr>
          <w:rFonts w:ascii="Arial" w:hAnsi="Arial" w:cs="Arial"/>
          <w:sz w:val="20"/>
          <w:szCs w:val="20"/>
        </w:rPr>
        <w:t xml:space="preserve"> überzeugte die </w:t>
      </w:r>
      <w:r w:rsidR="0048697A" w:rsidRPr="00805B87">
        <w:rPr>
          <w:rFonts w:ascii="Arial" w:hAnsi="Arial" w:cs="Arial"/>
          <w:sz w:val="20"/>
          <w:szCs w:val="20"/>
        </w:rPr>
        <w:t xml:space="preserve">Jury, die sich aus </w:t>
      </w:r>
      <w:r w:rsidR="00CA7344" w:rsidRPr="00805B87">
        <w:rPr>
          <w:rFonts w:ascii="Arial" w:hAnsi="Arial" w:cs="Arial"/>
          <w:sz w:val="20"/>
          <w:szCs w:val="20"/>
        </w:rPr>
        <w:t xml:space="preserve">sieben </w:t>
      </w:r>
      <w:bookmarkStart w:id="0" w:name="_GoBack"/>
      <w:bookmarkEnd w:id="0"/>
      <w:r w:rsidR="00CA7344" w:rsidRPr="00805B87">
        <w:rPr>
          <w:rFonts w:ascii="Arial" w:hAnsi="Arial" w:cs="Arial"/>
          <w:sz w:val="20"/>
          <w:szCs w:val="20"/>
        </w:rPr>
        <w:t>Professoren für Energie</w:t>
      </w:r>
      <w:r w:rsidR="0048697A" w:rsidRPr="00805B87">
        <w:rPr>
          <w:rFonts w:ascii="Arial" w:hAnsi="Arial" w:cs="Arial"/>
          <w:sz w:val="20"/>
          <w:szCs w:val="20"/>
        </w:rPr>
        <w:t xml:space="preserve"> zusammenset</w:t>
      </w:r>
      <w:r w:rsidR="0048697A" w:rsidRPr="00805B87">
        <w:rPr>
          <w:rFonts w:ascii="Arial" w:hAnsi="Arial" w:cs="Arial"/>
          <w:sz w:val="20"/>
          <w:szCs w:val="20"/>
        </w:rPr>
        <w:t>z</w:t>
      </w:r>
      <w:r w:rsidR="0048697A" w:rsidRPr="00805B87">
        <w:rPr>
          <w:rFonts w:ascii="Arial" w:hAnsi="Arial" w:cs="Arial"/>
          <w:sz w:val="20"/>
          <w:szCs w:val="20"/>
        </w:rPr>
        <w:t xml:space="preserve">te. Sie vergaben den Preis in </w:t>
      </w:r>
      <w:r w:rsidR="00CA7344" w:rsidRPr="00805B87">
        <w:rPr>
          <w:rFonts w:ascii="Arial" w:hAnsi="Arial" w:cs="Arial"/>
          <w:sz w:val="20"/>
          <w:szCs w:val="20"/>
        </w:rPr>
        <w:t>der Kategorie „Energieverteilung und -speicherung“</w:t>
      </w:r>
      <w:r w:rsidR="0048697A" w:rsidRPr="00805B87">
        <w:rPr>
          <w:rFonts w:ascii="Arial" w:hAnsi="Arial" w:cs="Arial"/>
          <w:sz w:val="20"/>
          <w:szCs w:val="20"/>
        </w:rPr>
        <w:t xml:space="preserve">, denn </w:t>
      </w:r>
      <w:r w:rsidR="00CA7344" w:rsidRPr="00805B87">
        <w:rPr>
          <w:rFonts w:ascii="Arial" w:hAnsi="Arial" w:cs="Arial"/>
          <w:sz w:val="20"/>
          <w:szCs w:val="20"/>
        </w:rPr>
        <w:t>SWARM zeigt, dass PV-Stromspeicher für Eigenheime sowohl Privathau</w:t>
      </w:r>
      <w:r w:rsidR="00CA7344" w:rsidRPr="00805B87">
        <w:rPr>
          <w:rFonts w:ascii="Arial" w:hAnsi="Arial" w:cs="Arial"/>
          <w:sz w:val="20"/>
          <w:szCs w:val="20"/>
        </w:rPr>
        <w:t>s</w:t>
      </w:r>
      <w:r w:rsidR="00CA7344" w:rsidRPr="00805B87">
        <w:rPr>
          <w:rFonts w:ascii="Arial" w:hAnsi="Arial" w:cs="Arial"/>
          <w:sz w:val="20"/>
          <w:szCs w:val="20"/>
        </w:rPr>
        <w:t>halten dienen als auch höchst wirkungsvoll zur Stabilisierung des Stromnetzes beitragen können – eine Aufgabe, die mit dem wachsenden Anteil erneuerbarer Energie am Strom-Mix immer wichtiger wird.</w:t>
      </w:r>
    </w:p>
    <w:p w:rsidR="0048697A" w:rsidRPr="00805B87" w:rsidRDefault="00EF0054" w:rsidP="0048697A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805B87">
        <w:rPr>
          <w:rFonts w:ascii="Arial" w:hAnsi="Arial" w:cs="Arial"/>
          <w:sz w:val="20"/>
          <w:szCs w:val="20"/>
        </w:rPr>
        <w:t xml:space="preserve">In dem vom Freistaat Bayern geförderten Gemeinschaftsprojekt SWARM haben </w:t>
      </w:r>
      <w:r w:rsidR="00272528" w:rsidRPr="00805B87">
        <w:rPr>
          <w:rFonts w:ascii="Arial" w:hAnsi="Arial" w:cs="Arial"/>
          <w:sz w:val="20"/>
          <w:szCs w:val="20"/>
        </w:rPr>
        <w:t xml:space="preserve">Erfinder </w:t>
      </w:r>
      <w:proofErr w:type="spellStart"/>
      <w:r w:rsidRPr="00805B87">
        <w:rPr>
          <w:rFonts w:ascii="Arial" w:hAnsi="Arial" w:cs="Arial"/>
          <w:sz w:val="20"/>
          <w:szCs w:val="20"/>
        </w:rPr>
        <w:t>Caterva</w:t>
      </w:r>
      <w:proofErr w:type="spellEnd"/>
      <w:r w:rsidRPr="00805B87">
        <w:rPr>
          <w:rFonts w:ascii="Arial" w:hAnsi="Arial" w:cs="Arial"/>
          <w:sz w:val="20"/>
          <w:szCs w:val="20"/>
        </w:rPr>
        <w:t xml:space="preserve"> GmbH und </w:t>
      </w:r>
      <w:r w:rsidR="00A60A5E" w:rsidRPr="00805B87">
        <w:rPr>
          <w:rFonts w:ascii="Arial" w:hAnsi="Arial" w:cs="Arial"/>
          <w:sz w:val="20"/>
          <w:szCs w:val="20"/>
        </w:rPr>
        <w:t xml:space="preserve">das Energieunternehmen </w:t>
      </w:r>
      <w:r w:rsidRPr="00805B87">
        <w:rPr>
          <w:rFonts w:ascii="Arial" w:hAnsi="Arial" w:cs="Arial"/>
          <w:sz w:val="20"/>
          <w:szCs w:val="20"/>
        </w:rPr>
        <w:t xml:space="preserve">N-ERGIE </w:t>
      </w:r>
      <w:r w:rsidR="00F55CDD" w:rsidRPr="00805B87">
        <w:rPr>
          <w:rFonts w:ascii="Arial" w:hAnsi="Arial" w:cs="Arial"/>
          <w:sz w:val="20"/>
          <w:szCs w:val="20"/>
        </w:rPr>
        <w:t xml:space="preserve">insgesamt 65 </w:t>
      </w:r>
      <w:r w:rsidR="00EA490C" w:rsidRPr="00805B87">
        <w:rPr>
          <w:rFonts w:ascii="Arial" w:hAnsi="Arial" w:cs="Arial"/>
          <w:sz w:val="20"/>
          <w:szCs w:val="20"/>
        </w:rPr>
        <w:t>privat genutz</w:t>
      </w:r>
      <w:r w:rsidRPr="00805B87">
        <w:rPr>
          <w:rFonts w:ascii="Arial" w:hAnsi="Arial" w:cs="Arial"/>
          <w:sz w:val="20"/>
          <w:szCs w:val="20"/>
        </w:rPr>
        <w:t>te</w:t>
      </w:r>
      <w:r w:rsidR="00EA490C" w:rsidRPr="00805B87">
        <w:rPr>
          <w:rFonts w:ascii="Arial" w:hAnsi="Arial" w:cs="Arial"/>
          <w:sz w:val="20"/>
          <w:szCs w:val="20"/>
        </w:rPr>
        <w:t xml:space="preserve"> Solarstromspeicher</w:t>
      </w:r>
      <w:r w:rsidRPr="00805B87">
        <w:rPr>
          <w:rFonts w:ascii="Arial" w:hAnsi="Arial" w:cs="Arial"/>
          <w:sz w:val="20"/>
          <w:szCs w:val="20"/>
        </w:rPr>
        <w:t xml:space="preserve"> </w:t>
      </w:r>
      <w:r w:rsidR="00CF614E" w:rsidRPr="00805B87">
        <w:rPr>
          <w:rFonts w:ascii="Arial" w:hAnsi="Arial" w:cs="Arial"/>
          <w:sz w:val="20"/>
          <w:szCs w:val="20"/>
        </w:rPr>
        <w:t>„</w:t>
      </w:r>
      <w:proofErr w:type="spellStart"/>
      <w:r w:rsidR="00CF614E" w:rsidRPr="00805B87">
        <w:rPr>
          <w:rFonts w:ascii="Arial" w:hAnsi="Arial" w:cs="Arial"/>
          <w:sz w:val="20"/>
          <w:szCs w:val="20"/>
        </w:rPr>
        <w:t>Caterva</w:t>
      </w:r>
      <w:proofErr w:type="spellEnd"/>
      <w:r w:rsidR="00CF614E" w:rsidRPr="00805B87">
        <w:rPr>
          <w:rFonts w:ascii="Arial" w:hAnsi="Arial" w:cs="Arial"/>
          <w:sz w:val="20"/>
          <w:szCs w:val="20"/>
        </w:rPr>
        <w:t xml:space="preserve">-Sonne“ </w:t>
      </w:r>
      <w:r w:rsidR="00886FC6" w:rsidRPr="00805B87">
        <w:rPr>
          <w:rFonts w:ascii="Arial" w:hAnsi="Arial" w:cs="Arial"/>
          <w:sz w:val="20"/>
          <w:szCs w:val="20"/>
        </w:rPr>
        <w:t xml:space="preserve">im Netzgebiet der N-ERGIE </w:t>
      </w:r>
      <w:r w:rsidR="00F55CDD" w:rsidRPr="00805B87">
        <w:rPr>
          <w:rFonts w:ascii="Arial" w:hAnsi="Arial" w:cs="Arial"/>
          <w:sz w:val="20"/>
          <w:szCs w:val="20"/>
        </w:rPr>
        <w:t>installiert</w:t>
      </w:r>
      <w:r w:rsidR="0048697A" w:rsidRPr="00805B87">
        <w:rPr>
          <w:rFonts w:ascii="Arial" w:hAnsi="Arial" w:cs="Arial"/>
          <w:sz w:val="20"/>
          <w:szCs w:val="20"/>
        </w:rPr>
        <w:t>. Hauptkomponenten der Stromspeicher sind langlebige Lithium-Ionen-Akkus, Lei</w:t>
      </w:r>
      <w:r w:rsidR="0048697A" w:rsidRPr="00805B87">
        <w:rPr>
          <w:rFonts w:ascii="Arial" w:hAnsi="Arial" w:cs="Arial"/>
          <w:sz w:val="20"/>
          <w:szCs w:val="20"/>
        </w:rPr>
        <w:t>s</w:t>
      </w:r>
      <w:r w:rsidR="0048697A" w:rsidRPr="00805B87">
        <w:rPr>
          <w:rFonts w:ascii="Arial" w:hAnsi="Arial" w:cs="Arial"/>
          <w:sz w:val="20"/>
          <w:szCs w:val="20"/>
        </w:rPr>
        <w:t>tungselektronik vom Systempartner Siemens und eine intelligente Steuerung. Mit den Speichern können Haushalte ihren überschüssigen, selbst erzeugten Sonne</w:t>
      </w:r>
      <w:r w:rsidR="0048697A" w:rsidRPr="00805B87">
        <w:rPr>
          <w:rFonts w:ascii="Arial" w:hAnsi="Arial" w:cs="Arial"/>
          <w:sz w:val="20"/>
          <w:szCs w:val="20"/>
        </w:rPr>
        <w:t>n</w:t>
      </w:r>
      <w:r w:rsidR="0048697A" w:rsidRPr="00805B87">
        <w:rPr>
          <w:rFonts w:ascii="Arial" w:hAnsi="Arial" w:cs="Arial"/>
          <w:sz w:val="20"/>
          <w:szCs w:val="20"/>
        </w:rPr>
        <w:t xml:space="preserve">strom speichern und zeitunabhängig nutzen. Gleichzeitig sind die Speicher in der Lage, im Verbund das Stromnetz zu stabilisieren. </w:t>
      </w:r>
      <w:r w:rsidR="0048697A" w:rsidRPr="00805B87">
        <w:rPr>
          <w:rFonts w:ascii="Arial" w:hAnsi="Arial" w:cs="Arial"/>
          <w:i/>
          <w:sz w:val="20"/>
          <w:szCs w:val="20"/>
        </w:rPr>
        <w:t>„Maßgeblich für die Netzstabilisi</w:t>
      </w:r>
      <w:r w:rsidR="0048697A" w:rsidRPr="00805B87">
        <w:rPr>
          <w:rFonts w:ascii="Arial" w:hAnsi="Arial" w:cs="Arial"/>
          <w:i/>
          <w:sz w:val="20"/>
          <w:szCs w:val="20"/>
        </w:rPr>
        <w:t>e</w:t>
      </w:r>
      <w:r w:rsidR="0048697A" w:rsidRPr="00805B87">
        <w:rPr>
          <w:rFonts w:ascii="Arial" w:hAnsi="Arial" w:cs="Arial"/>
          <w:i/>
          <w:sz w:val="20"/>
          <w:szCs w:val="20"/>
        </w:rPr>
        <w:t xml:space="preserve">rung ist das </w:t>
      </w:r>
      <w:proofErr w:type="spellStart"/>
      <w:r w:rsidR="0048697A" w:rsidRPr="00805B87">
        <w:rPr>
          <w:rFonts w:ascii="Arial" w:hAnsi="Arial" w:cs="Arial"/>
          <w:i/>
          <w:sz w:val="20"/>
          <w:szCs w:val="20"/>
        </w:rPr>
        <w:t>Caterva</w:t>
      </w:r>
      <w:proofErr w:type="spellEnd"/>
      <w:r w:rsidR="0048697A" w:rsidRPr="00805B87">
        <w:rPr>
          <w:rFonts w:ascii="Arial" w:hAnsi="Arial" w:cs="Arial"/>
          <w:i/>
          <w:sz w:val="20"/>
          <w:szCs w:val="20"/>
        </w:rPr>
        <w:t>-Energiemanagement. Es erfasst die Ladezustände aller Spe</w:t>
      </w:r>
      <w:r w:rsidR="0048697A" w:rsidRPr="00805B87">
        <w:rPr>
          <w:rFonts w:ascii="Arial" w:hAnsi="Arial" w:cs="Arial"/>
          <w:i/>
          <w:sz w:val="20"/>
          <w:szCs w:val="20"/>
        </w:rPr>
        <w:t>i</w:t>
      </w:r>
      <w:r w:rsidR="0048697A" w:rsidRPr="00805B87">
        <w:rPr>
          <w:rFonts w:ascii="Arial" w:hAnsi="Arial" w:cs="Arial"/>
          <w:i/>
          <w:sz w:val="20"/>
          <w:szCs w:val="20"/>
        </w:rPr>
        <w:t>cher, organisiert sie und führt sie zum virtuellen Großspeicher zusammen“</w:t>
      </w:r>
      <w:r w:rsidR="0048697A" w:rsidRPr="00805B87">
        <w:rPr>
          <w:rFonts w:ascii="Arial" w:hAnsi="Arial" w:cs="Arial"/>
          <w:sz w:val="20"/>
          <w:szCs w:val="20"/>
        </w:rPr>
        <w:t xml:space="preserve">, erläutert Markus </w:t>
      </w:r>
      <w:proofErr w:type="spellStart"/>
      <w:r w:rsidR="0048697A" w:rsidRPr="00805B87">
        <w:rPr>
          <w:rFonts w:ascii="Arial" w:hAnsi="Arial" w:cs="Arial"/>
          <w:sz w:val="20"/>
          <w:szCs w:val="20"/>
        </w:rPr>
        <w:t>Brehler</w:t>
      </w:r>
      <w:proofErr w:type="spellEnd"/>
      <w:r w:rsidR="0048697A" w:rsidRPr="00805B87">
        <w:rPr>
          <w:rFonts w:ascii="Arial" w:hAnsi="Arial" w:cs="Arial"/>
          <w:sz w:val="20"/>
          <w:szCs w:val="20"/>
        </w:rPr>
        <w:t xml:space="preserve">, Geschäftsführer von </w:t>
      </w:r>
      <w:proofErr w:type="spellStart"/>
      <w:r w:rsidR="0048697A" w:rsidRPr="00805B87">
        <w:rPr>
          <w:rFonts w:ascii="Arial" w:hAnsi="Arial" w:cs="Arial"/>
          <w:sz w:val="20"/>
          <w:szCs w:val="20"/>
        </w:rPr>
        <w:t>Caterva</w:t>
      </w:r>
      <w:proofErr w:type="spellEnd"/>
      <w:r w:rsidR="0048697A" w:rsidRPr="00805B87">
        <w:rPr>
          <w:rFonts w:ascii="Arial" w:hAnsi="Arial" w:cs="Arial"/>
          <w:sz w:val="20"/>
          <w:szCs w:val="20"/>
        </w:rPr>
        <w:t>.</w:t>
      </w:r>
    </w:p>
    <w:p w:rsidR="001668CA" w:rsidRPr="00805B87" w:rsidRDefault="00F55CDD" w:rsidP="00461D50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805B87">
        <w:rPr>
          <w:rFonts w:ascii="Arial" w:hAnsi="Arial" w:cs="Arial"/>
          <w:sz w:val="20"/>
          <w:szCs w:val="20"/>
        </w:rPr>
        <w:t>De</w:t>
      </w:r>
      <w:r w:rsidR="00A60A5E" w:rsidRPr="00805B87">
        <w:rPr>
          <w:rFonts w:ascii="Arial" w:hAnsi="Arial" w:cs="Arial"/>
          <w:sz w:val="20"/>
          <w:szCs w:val="20"/>
        </w:rPr>
        <w:t>r</w:t>
      </w:r>
      <w:r w:rsidRPr="00805B87">
        <w:rPr>
          <w:rFonts w:ascii="Arial" w:hAnsi="Arial" w:cs="Arial"/>
          <w:sz w:val="20"/>
          <w:szCs w:val="20"/>
        </w:rPr>
        <w:t xml:space="preserve"> </w:t>
      </w:r>
      <w:r w:rsidR="00A60A5E" w:rsidRPr="00805B87">
        <w:rPr>
          <w:rFonts w:ascii="Arial" w:hAnsi="Arial" w:cs="Arial"/>
          <w:sz w:val="20"/>
          <w:szCs w:val="20"/>
        </w:rPr>
        <w:t xml:space="preserve">Speicherverbund </w:t>
      </w:r>
      <w:r w:rsidRPr="00805B87">
        <w:rPr>
          <w:rFonts w:ascii="Arial" w:hAnsi="Arial" w:cs="Arial"/>
          <w:sz w:val="20"/>
          <w:szCs w:val="20"/>
        </w:rPr>
        <w:t xml:space="preserve">wurde im Sommer 2015 </w:t>
      </w:r>
      <w:r w:rsidR="00A60A5E" w:rsidRPr="00805B87">
        <w:rPr>
          <w:rFonts w:ascii="Arial" w:hAnsi="Arial" w:cs="Arial"/>
          <w:sz w:val="20"/>
          <w:szCs w:val="20"/>
        </w:rPr>
        <w:t xml:space="preserve">durch den Übertragungsnetzbetreiber </w:t>
      </w:r>
      <w:proofErr w:type="spellStart"/>
      <w:r w:rsidR="00A43C50" w:rsidRPr="00805B87">
        <w:rPr>
          <w:rFonts w:ascii="Arial" w:hAnsi="Arial" w:cs="Arial"/>
          <w:sz w:val="20"/>
          <w:szCs w:val="20"/>
        </w:rPr>
        <w:t>TenneT</w:t>
      </w:r>
      <w:proofErr w:type="spellEnd"/>
      <w:r w:rsidR="00A43C50" w:rsidRPr="00805B87">
        <w:rPr>
          <w:rFonts w:ascii="Arial" w:hAnsi="Arial" w:cs="Arial"/>
          <w:sz w:val="20"/>
          <w:szCs w:val="20"/>
        </w:rPr>
        <w:t xml:space="preserve"> TSO GmbH </w:t>
      </w:r>
      <w:r w:rsidRPr="00805B87">
        <w:rPr>
          <w:rFonts w:ascii="Arial" w:hAnsi="Arial" w:cs="Arial"/>
          <w:sz w:val="20"/>
          <w:szCs w:val="20"/>
        </w:rPr>
        <w:t xml:space="preserve">für die </w:t>
      </w:r>
      <w:r w:rsidR="00EA490C" w:rsidRPr="00805B87">
        <w:rPr>
          <w:rFonts w:ascii="Arial" w:hAnsi="Arial" w:cs="Arial"/>
          <w:sz w:val="20"/>
          <w:szCs w:val="20"/>
        </w:rPr>
        <w:t xml:space="preserve">Erbringung von Primärregelleistung </w:t>
      </w:r>
      <w:r w:rsidR="00BE2D82" w:rsidRPr="00805B87">
        <w:rPr>
          <w:rFonts w:ascii="Arial" w:hAnsi="Arial" w:cs="Arial"/>
          <w:sz w:val="20"/>
          <w:szCs w:val="20"/>
        </w:rPr>
        <w:t>prä</w:t>
      </w:r>
      <w:r w:rsidR="00EA490C" w:rsidRPr="00805B87">
        <w:rPr>
          <w:rFonts w:ascii="Arial" w:hAnsi="Arial" w:cs="Arial"/>
          <w:sz w:val="20"/>
          <w:szCs w:val="20"/>
        </w:rPr>
        <w:t>qualifi</w:t>
      </w:r>
      <w:r w:rsidRPr="00805B87">
        <w:rPr>
          <w:rFonts w:ascii="Arial" w:hAnsi="Arial" w:cs="Arial"/>
          <w:sz w:val="20"/>
          <w:szCs w:val="20"/>
        </w:rPr>
        <w:t>ziert</w:t>
      </w:r>
      <w:r w:rsidR="0048697A" w:rsidRPr="00805B87">
        <w:rPr>
          <w:rFonts w:ascii="Arial" w:hAnsi="Arial" w:cs="Arial"/>
          <w:sz w:val="20"/>
          <w:szCs w:val="20"/>
        </w:rPr>
        <w:t xml:space="preserve"> und </w:t>
      </w:r>
      <w:r w:rsidR="00886FC6" w:rsidRPr="00805B87">
        <w:rPr>
          <w:rFonts w:ascii="Arial" w:hAnsi="Arial" w:cs="Arial"/>
          <w:sz w:val="20"/>
          <w:szCs w:val="20"/>
        </w:rPr>
        <w:t xml:space="preserve">trägt seitdem </w:t>
      </w:r>
      <w:r w:rsidR="00CF25A5" w:rsidRPr="00805B87">
        <w:rPr>
          <w:rFonts w:ascii="Arial" w:hAnsi="Arial" w:cs="Arial"/>
          <w:sz w:val="20"/>
          <w:szCs w:val="20"/>
        </w:rPr>
        <w:t xml:space="preserve">erfolgreich </w:t>
      </w:r>
      <w:r w:rsidR="00886FC6" w:rsidRPr="00805B87">
        <w:rPr>
          <w:rFonts w:ascii="Arial" w:hAnsi="Arial" w:cs="Arial"/>
          <w:sz w:val="20"/>
          <w:szCs w:val="20"/>
        </w:rPr>
        <w:t xml:space="preserve">dazu bei, </w:t>
      </w:r>
      <w:r w:rsidRPr="00805B87">
        <w:rPr>
          <w:rFonts w:ascii="Arial" w:hAnsi="Arial" w:cs="Arial"/>
          <w:sz w:val="20"/>
          <w:szCs w:val="20"/>
        </w:rPr>
        <w:t xml:space="preserve">Differenzen zwischen Stromerzeugung und </w:t>
      </w:r>
      <w:r w:rsidR="00886FC6" w:rsidRPr="00805B87">
        <w:rPr>
          <w:rFonts w:ascii="Arial" w:hAnsi="Arial" w:cs="Arial"/>
          <w:sz w:val="20"/>
          <w:szCs w:val="20"/>
        </w:rPr>
        <w:t>Strom</w:t>
      </w:r>
      <w:r w:rsidRPr="00805B87">
        <w:rPr>
          <w:rFonts w:ascii="Arial" w:hAnsi="Arial" w:cs="Arial"/>
          <w:sz w:val="20"/>
          <w:szCs w:val="20"/>
        </w:rPr>
        <w:t xml:space="preserve">verbrauch auszugleichen. Primärregelleistung </w:t>
      </w:r>
      <w:r w:rsidR="00886FC6" w:rsidRPr="00805B87">
        <w:rPr>
          <w:rFonts w:ascii="Arial" w:hAnsi="Arial" w:cs="Arial"/>
          <w:sz w:val="20"/>
          <w:szCs w:val="20"/>
        </w:rPr>
        <w:t xml:space="preserve">ist die anspruchsvollste Art der Netzstabilisierung, denn sie </w:t>
      </w:r>
      <w:r w:rsidR="00CF25A5" w:rsidRPr="00805B87">
        <w:rPr>
          <w:rFonts w:ascii="Arial" w:hAnsi="Arial" w:cs="Arial"/>
          <w:sz w:val="20"/>
          <w:szCs w:val="20"/>
        </w:rPr>
        <w:t xml:space="preserve">muss </w:t>
      </w:r>
      <w:r w:rsidR="00651660" w:rsidRPr="00805B87">
        <w:rPr>
          <w:rFonts w:ascii="Arial" w:hAnsi="Arial" w:cs="Arial"/>
          <w:sz w:val="20"/>
          <w:szCs w:val="20"/>
        </w:rPr>
        <w:t xml:space="preserve">extrem schnell – </w:t>
      </w:r>
      <w:r w:rsidRPr="00805B87">
        <w:rPr>
          <w:rFonts w:ascii="Arial" w:hAnsi="Arial" w:cs="Arial"/>
          <w:sz w:val="20"/>
          <w:szCs w:val="20"/>
        </w:rPr>
        <w:t xml:space="preserve">innerhalb von </w:t>
      </w:r>
      <w:r w:rsidR="00886FC6" w:rsidRPr="00805B87">
        <w:rPr>
          <w:rFonts w:ascii="Arial" w:hAnsi="Arial" w:cs="Arial"/>
          <w:sz w:val="20"/>
          <w:szCs w:val="20"/>
        </w:rPr>
        <w:t xml:space="preserve">spätestens </w:t>
      </w:r>
      <w:r w:rsidRPr="00805B87">
        <w:rPr>
          <w:rFonts w:ascii="Arial" w:hAnsi="Arial" w:cs="Arial"/>
          <w:sz w:val="20"/>
          <w:szCs w:val="20"/>
        </w:rPr>
        <w:t>30</w:t>
      </w:r>
      <w:r w:rsidR="00886FC6" w:rsidRPr="00805B87">
        <w:rPr>
          <w:rFonts w:ascii="Arial" w:hAnsi="Arial" w:cs="Arial"/>
          <w:sz w:val="20"/>
          <w:szCs w:val="20"/>
        </w:rPr>
        <w:t> </w:t>
      </w:r>
      <w:r w:rsidRPr="00805B87">
        <w:rPr>
          <w:rFonts w:ascii="Arial" w:hAnsi="Arial" w:cs="Arial"/>
          <w:sz w:val="20"/>
          <w:szCs w:val="20"/>
        </w:rPr>
        <w:t>Sekunden</w:t>
      </w:r>
      <w:r w:rsidR="00A43C50" w:rsidRPr="00805B87">
        <w:rPr>
          <w:rFonts w:ascii="Arial" w:hAnsi="Arial" w:cs="Arial"/>
          <w:sz w:val="20"/>
          <w:szCs w:val="20"/>
        </w:rPr>
        <w:t xml:space="preserve"> </w:t>
      </w:r>
      <w:r w:rsidR="00651660" w:rsidRPr="00805B87">
        <w:rPr>
          <w:rFonts w:ascii="Arial" w:hAnsi="Arial" w:cs="Arial"/>
          <w:sz w:val="20"/>
          <w:szCs w:val="20"/>
        </w:rPr>
        <w:t xml:space="preserve">– </w:t>
      </w:r>
      <w:r w:rsidR="00886FC6" w:rsidRPr="00805B87">
        <w:rPr>
          <w:rFonts w:ascii="Arial" w:hAnsi="Arial" w:cs="Arial"/>
          <w:sz w:val="20"/>
          <w:szCs w:val="20"/>
        </w:rPr>
        <w:t>bereitstehen</w:t>
      </w:r>
      <w:r w:rsidRPr="00805B87">
        <w:rPr>
          <w:rFonts w:ascii="Arial" w:hAnsi="Arial" w:cs="Arial"/>
          <w:sz w:val="20"/>
          <w:szCs w:val="20"/>
        </w:rPr>
        <w:t>.</w:t>
      </w:r>
      <w:r w:rsidR="001668CA" w:rsidRPr="00805B87">
        <w:rPr>
          <w:rFonts w:ascii="Arial" w:hAnsi="Arial" w:cs="Arial"/>
          <w:sz w:val="20"/>
          <w:szCs w:val="20"/>
        </w:rPr>
        <w:t xml:space="preserve"> </w:t>
      </w:r>
      <w:r w:rsidR="001668CA" w:rsidRPr="00805B87">
        <w:rPr>
          <w:rFonts w:ascii="Arial" w:hAnsi="Arial" w:cs="Arial"/>
          <w:i/>
          <w:sz w:val="20"/>
          <w:szCs w:val="20"/>
        </w:rPr>
        <w:t>„</w:t>
      </w:r>
      <w:r w:rsidR="000C03A0" w:rsidRPr="00805B87">
        <w:rPr>
          <w:rFonts w:ascii="Arial" w:hAnsi="Arial" w:cs="Arial"/>
          <w:i/>
          <w:sz w:val="20"/>
          <w:szCs w:val="20"/>
        </w:rPr>
        <w:t>Der virtuelle Großspeicher symbolisiert einen intell</w:t>
      </w:r>
      <w:r w:rsidR="000C03A0" w:rsidRPr="00805B87">
        <w:rPr>
          <w:rFonts w:ascii="Arial" w:hAnsi="Arial" w:cs="Arial"/>
          <w:i/>
          <w:sz w:val="20"/>
          <w:szCs w:val="20"/>
        </w:rPr>
        <w:t>i</w:t>
      </w:r>
      <w:r w:rsidR="000C03A0" w:rsidRPr="00805B87">
        <w:rPr>
          <w:rFonts w:ascii="Arial" w:hAnsi="Arial" w:cs="Arial"/>
          <w:i/>
          <w:sz w:val="20"/>
          <w:szCs w:val="20"/>
        </w:rPr>
        <w:t>genten, dezentralen Lösungsansatz und leistet somit einen wertvollen Beitrag zur Energiewende</w:t>
      </w:r>
      <w:r w:rsidR="001668CA" w:rsidRPr="00805B87">
        <w:rPr>
          <w:rFonts w:ascii="Arial" w:hAnsi="Arial" w:cs="Arial"/>
          <w:i/>
          <w:sz w:val="20"/>
          <w:szCs w:val="20"/>
        </w:rPr>
        <w:t>“</w:t>
      </w:r>
      <w:r w:rsidR="001668CA" w:rsidRPr="00805B87">
        <w:rPr>
          <w:rFonts w:ascii="Arial" w:hAnsi="Arial" w:cs="Arial"/>
          <w:sz w:val="20"/>
          <w:szCs w:val="20"/>
        </w:rPr>
        <w:t xml:space="preserve">, sagt Josef Hasler, </w:t>
      </w:r>
      <w:r w:rsidR="00F04471" w:rsidRPr="00805B87">
        <w:rPr>
          <w:rFonts w:ascii="Arial" w:hAnsi="Arial" w:cs="Arial"/>
          <w:sz w:val="20"/>
          <w:szCs w:val="20"/>
        </w:rPr>
        <w:t xml:space="preserve">der </w:t>
      </w:r>
      <w:r w:rsidR="001668CA" w:rsidRPr="00805B87">
        <w:rPr>
          <w:rFonts w:ascii="Arial" w:hAnsi="Arial" w:cs="Arial"/>
          <w:sz w:val="20"/>
          <w:szCs w:val="20"/>
        </w:rPr>
        <w:t>Vorstandsvorsitzende der N-ERGIE.</w:t>
      </w:r>
    </w:p>
    <w:p w:rsidR="00D73603" w:rsidRPr="00D73603" w:rsidRDefault="00D73603" w:rsidP="00680DB8">
      <w:pPr>
        <w:pStyle w:val="Kopfzeile"/>
        <w:widowControl/>
        <w:spacing w:after="240" w:line="264" w:lineRule="auto"/>
        <w:ind w:right="127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Bildbeschreibungen</w:t>
      </w:r>
      <w:r w:rsidRPr="00D73603">
        <w:rPr>
          <w:rFonts w:ascii="Arial" w:hAnsi="Arial" w:cs="Arial"/>
          <w:b/>
          <w:sz w:val="20"/>
          <w:szCs w:val="20"/>
        </w:rPr>
        <w:t>:</w:t>
      </w:r>
    </w:p>
    <w:p w:rsidR="00D73603" w:rsidRDefault="00D73603" w:rsidP="00680DB8">
      <w:pPr>
        <w:pStyle w:val="Kopfzeile"/>
        <w:widowControl/>
        <w:spacing w:after="240" w:line="264" w:lineRule="auto"/>
        <w:ind w:right="1277"/>
        <w:rPr>
          <w:rFonts w:ascii="Arial" w:hAnsi="Arial" w:cs="Arial"/>
          <w:i/>
          <w:sz w:val="20"/>
          <w:szCs w:val="20"/>
        </w:rPr>
      </w:pPr>
      <w:proofErr w:type="spellStart"/>
      <w:r w:rsidRPr="00D73603">
        <w:rPr>
          <w:rFonts w:ascii="Arial" w:hAnsi="Arial" w:cs="Arial"/>
          <w:i/>
          <w:sz w:val="20"/>
          <w:szCs w:val="20"/>
        </w:rPr>
        <w:t>Caterva</w:t>
      </w:r>
      <w:proofErr w:type="spellEnd"/>
      <w:r w:rsidRPr="00D73603">
        <w:rPr>
          <w:rFonts w:ascii="Arial" w:hAnsi="Arial" w:cs="Arial"/>
          <w:i/>
          <w:sz w:val="20"/>
          <w:szCs w:val="20"/>
        </w:rPr>
        <w:t xml:space="preserve"> Infografik_A5_quer_300dpi_RGB.jpg</w:t>
      </w:r>
      <w:r>
        <w:rPr>
          <w:rFonts w:ascii="Arial" w:hAnsi="Arial" w:cs="Arial"/>
          <w:i/>
          <w:sz w:val="20"/>
          <w:szCs w:val="20"/>
        </w:rPr>
        <w:t>:</w:t>
      </w:r>
    </w:p>
    <w:p w:rsidR="00A37A84" w:rsidRPr="00805B87" w:rsidRDefault="00D97211" w:rsidP="00680DB8">
      <w:pPr>
        <w:pStyle w:val="Kopfzeile"/>
        <w:widowControl/>
        <w:spacing w:after="240" w:line="264" w:lineRule="auto"/>
        <w:ind w:right="1277"/>
        <w:rPr>
          <w:rFonts w:ascii="Arial" w:hAnsi="Arial" w:cs="Arial"/>
          <w:i/>
          <w:sz w:val="20"/>
          <w:szCs w:val="20"/>
        </w:rPr>
      </w:pPr>
      <w:r w:rsidRPr="00805B87">
        <w:rPr>
          <w:rFonts w:ascii="Arial" w:hAnsi="Arial" w:cs="Arial"/>
          <w:i/>
          <w:sz w:val="20"/>
          <w:szCs w:val="20"/>
        </w:rPr>
        <w:t xml:space="preserve">Im Projekt SWARM sind die in Eigenheimen aufgestellten </w:t>
      </w:r>
      <w:r w:rsidR="00BC31D8" w:rsidRPr="00805B87">
        <w:rPr>
          <w:rFonts w:ascii="Arial" w:hAnsi="Arial" w:cs="Arial"/>
          <w:i/>
          <w:sz w:val="20"/>
          <w:szCs w:val="20"/>
        </w:rPr>
        <w:t xml:space="preserve">65 </w:t>
      </w:r>
      <w:r w:rsidR="00A37A84" w:rsidRPr="00805B87">
        <w:rPr>
          <w:rFonts w:ascii="Arial" w:hAnsi="Arial" w:cs="Arial"/>
          <w:i/>
          <w:sz w:val="20"/>
          <w:szCs w:val="20"/>
        </w:rPr>
        <w:t xml:space="preserve">PV-Stromspeicher </w:t>
      </w:r>
      <w:r w:rsidR="00BC31D8" w:rsidRPr="00805B87">
        <w:rPr>
          <w:rFonts w:ascii="Arial" w:hAnsi="Arial" w:cs="Arial"/>
          <w:i/>
          <w:sz w:val="20"/>
          <w:szCs w:val="20"/>
        </w:rPr>
        <w:t>„</w:t>
      </w:r>
      <w:proofErr w:type="spellStart"/>
      <w:r w:rsidR="00A37A84" w:rsidRPr="00805B87">
        <w:rPr>
          <w:rFonts w:ascii="Arial" w:hAnsi="Arial" w:cs="Arial"/>
          <w:i/>
          <w:sz w:val="20"/>
          <w:szCs w:val="20"/>
        </w:rPr>
        <w:t>Caterva</w:t>
      </w:r>
      <w:proofErr w:type="spellEnd"/>
      <w:r w:rsidR="00A37A84" w:rsidRPr="00805B87">
        <w:rPr>
          <w:rFonts w:ascii="Arial" w:hAnsi="Arial" w:cs="Arial"/>
          <w:i/>
          <w:sz w:val="20"/>
          <w:szCs w:val="20"/>
        </w:rPr>
        <w:t>-Sonne</w:t>
      </w:r>
      <w:r w:rsidR="00BC31D8" w:rsidRPr="00805B87">
        <w:rPr>
          <w:rFonts w:ascii="Arial" w:hAnsi="Arial" w:cs="Arial"/>
          <w:i/>
          <w:sz w:val="20"/>
          <w:szCs w:val="20"/>
        </w:rPr>
        <w:t>“</w:t>
      </w:r>
      <w:r w:rsidR="00A37A84" w:rsidRPr="00805B87">
        <w:rPr>
          <w:rFonts w:ascii="Arial" w:hAnsi="Arial" w:cs="Arial"/>
          <w:i/>
          <w:sz w:val="20"/>
          <w:szCs w:val="20"/>
        </w:rPr>
        <w:t xml:space="preserve"> </w:t>
      </w:r>
      <w:r w:rsidRPr="00805B87">
        <w:rPr>
          <w:rFonts w:ascii="Arial" w:hAnsi="Arial" w:cs="Arial"/>
          <w:i/>
          <w:sz w:val="20"/>
          <w:szCs w:val="20"/>
        </w:rPr>
        <w:t>zu einem Verbund zusammeng</w:t>
      </w:r>
      <w:r w:rsidRPr="00805B87">
        <w:rPr>
          <w:rFonts w:ascii="Arial" w:hAnsi="Arial" w:cs="Arial"/>
          <w:i/>
          <w:sz w:val="20"/>
          <w:szCs w:val="20"/>
        </w:rPr>
        <w:t>e</w:t>
      </w:r>
      <w:r w:rsidRPr="00805B87">
        <w:rPr>
          <w:rFonts w:ascii="Arial" w:hAnsi="Arial" w:cs="Arial"/>
          <w:i/>
          <w:sz w:val="20"/>
          <w:szCs w:val="20"/>
        </w:rPr>
        <w:t>schaltet, der Regelleistung zum Stabilisieren des Stromnetzes berei</w:t>
      </w:r>
      <w:r w:rsidRPr="00805B87">
        <w:rPr>
          <w:rFonts w:ascii="Arial" w:hAnsi="Arial" w:cs="Arial"/>
          <w:i/>
          <w:sz w:val="20"/>
          <w:szCs w:val="20"/>
        </w:rPr>
        <w:t>t</w:t>
      </w:r>
      <w:r w:rsidRPr="00805B87">
        <w:rPr>
          <w:rFonts w:ascii="Arial" w:hAnsi="Arial" w:cs="Arial"/>
          <w:i/>
          <w:sz w:val="20"/>
          <w:szCs w:val="20"/>
        </w:rPr>
        <w:t>stellt</w:t>
      </w:r>
      <w:r w:rsidR="00A37A84" w:rsidRPr="00805B87">
        <w:rPr>
          <w:rFonts w:ascii="Arial" w:hAnsi="Arial" w:cs="Arial"/>
          <w:i/>
          <w:sz w:val="20"/>
          <w:szCs w:val="20"/>
        </w:rPr>
        <w:t>.</w:t>
      </w:r>
      <w:r w:rsidRPr="00805B87">
        <w:rPr>
          <w:rFonts w:ascii="Arial" w:hAnsi="Arial" w:cs="Arial"/>
          <w:i/>
          <w:sz w:val="20"/>
          <w:szCs w:val="20"/>
        </w:rPr>
        <w:t xml:space="preserve"> Gleichzeitig </w:t>
      </w:r>
      <w:r w:rsidR="009904F8" w:rsidRPr="00805B87">
        <w:rPr>
          <w:rFonts w:ascii="Arial" w:hAnsi="Arial" w:cs="Arial"/>
          <w:i/>
          <w:sz w:val="20"/>
          <w:szCs w:val="20"/>
        </w:rPr>
        <w:t xml:space="preserve">können die Haushalte dank der Speicher erheblich mehr </w:t>
      </w:r>
      <w:r w:rsidRPr="00805B87">
        <w:rPr>
          <w:rFonts w:ascii="Arial" w:hAnsi="Arial" w:cs="Arial"/>
          <w:i/>
          <w:sz w:val="20"/>
          <w:szCs w:val="20"/>
        </w:rPr>
        <w:t xml:space="preserve">von ihrem </w:t>
      </w:r>
      <w:r w:rsidR="00BC31D8" w:rsidRPr="00805B87">
        <w:rPr>
          <w:rFonts w:ascii="Arial" w:hAnsi="Arial" w:cs="Arial"/>
          <w:i/>
          <w:sz w:val="20"/>
          <w:szCs w:val="20"/>
        </w:rPr>
        <w:t xml:space="preserve">selbst erzeugten </w:t>
      </w:r>
      <w:r w:rsidRPr="00805B87">
        <w:rPr>
          <w:rFonts w:ascii="Arial" w:hAnsi="Arial" w:cs="Arial"/>
          <w:i/>
          <w:sz w:val="20"/>
          <w:szCs w:val="20"/>
        </w:rPr>
        <w:t xml:space="preserve">PV-Strom </w:t>
      </w:r>
      <w:r w:rsidR="00BC31D8" w:rsidRPr="00805B87">
        <w:rPr>
          <w:rFonts w:ascii="Arial" w:hAnsi="Arial" w:cs="Arial"/>
          <w:i/>
          <w:sz w:val="20"/>
          <w:szCs w:val="20"/>
        </w:rPr>
        <w:t xml:space="preserve">für sich </w:t>
      </w:r>
      <w:r w:rsidRPr="00805B87">
        <w:rPr>
          <w:rFonts w:ascii="Arial" w:hAnsi="Arial" w:cs="Arial"/>
          <w:i/>
          <w:sz w:val="20"/>
          <w:szCs w:val="20"/>
        </w:rPr>
        <w:t>nutzen.</w:t>
      </w:r>
    </w:p>
    <w:p w:rsidR="00680DB8" w:rsidRPr="00805B87" w:rsidRDefault="00D73603" w:rsidP="00680DB8">
      <w:pPr>
        <w:pStyle w:val="Kopfzeile"/>
        <w:widowControl/>
        <w:spacing w:after="120" w:line="264" w:lineRule="auto"/>
        <w:ind w:right="1276"/>
        <w:rPr>
          <w:rFonts w:ascii="Arial" w:hAnsi="Arial" w:cs="Arial"/>
          <w:i/>
          <w:sz w:val="20"/>
          <w:szCs w:val="20"/>
        </w:rPr>
      </w:pPr>
      <w:r w:rsidRPr="00D73603">
        <w:rPr>
          <w:rFonts w:ascii="Arial" w:hAnsi="Arial" w:cs="Arial"/>
          <w:i/>
          <w:sz w:val="20"/>
          <w:szCs w:val="20"/>
        </w:rPr>
        <w:t>Caterva_Sonne_offen_2_RGB_A4.jpg</w:t>
      </w:r>
      <w:r>
        <w:rPr>
          <w:rFonts w:ascii="Arial" w:hAnsi="Arial" w:cs="Arial"/>
          <w:i/>
          <w:sz w:val="20"/>
          <w:szCs w:val="20"/>
        </w:rPr>
        <w:t>:</w:t>
      </w:r>
    </w:p>
    <w:p w:rsidR="00680DB8" w:rsidRPr="00805B87" w:rsidRDefault="00680DB8" w:rsidP="00680DB8">
      <w:pPr>
        <w:pStyle w:val="Kopfzeile"/>
        <w:widowControl/>
        <w:spacing w:after="240" w:line="264" w:lineRule="auto"/>
        <w:ind w:right="1277"/>
        <w:rPr>
          <w:rFonts w:ascii="Arial" w:hAnsi="Arial" w:cs="Arial"/>
          <w:i/>
          <w:sz w:val="20"/>
          <w:szCs w:val="20"/>
        </w:rPr>
      </w:pPr>
      <w:r w:rsidRPr="00805B87">
        <w:rPr>
          <w:rFonts w:ascii="Arial" w:hAnsi="Arial" w:cs="Arial"/>
          <w:i/>
          <w:sz w:val="20"/>
          <w:szCs w:val="20"/>
        </w:rPr>
        <w:t xml:space="preserve">Hauptkomponenten der Stromspeicher </w:t>
      </w:r>
      <w:proofErr w:type="spellStart"/>
      <w:r w:rsidRPr="00805B87">
        <w:rPr>
          <w:rFonts w:ascii="Arial" w:hAnsi="Arial" w:cs="Arial"/>
          <w:i/>
          <w:sz w:val="20"/>
          <w:szCs w:val="20"/>
        </w:rPr>
        <w:t>Caterva</w:t>
      </w:r>
      <w:proofErr w:type="spellEnd"/>
      <w:r w:rsidRPr="00805B87">
        <w:rPr>
          <w:rFonts w:ascii="Arial" w:hAnsi="Arial" w:cs="Arial"/>
          <w:i/>
          <w:sz w:val="20"/>
          <w:szCs w:val="20"/>
        </w:rPr>
        <w:t xml:space="preserve">-Sonne im Projekt SWARM sind die </w:t>
      </w:r>
      <w:r w:rsidR="009904F8" w:rsidRPr="00805B87">
        <w:rPr>
          <w:rFonts w:ascii="Arial" w:hAnsi="Arial" w:cs="Arial"/>
          <w:i/>
          <w:sz w:val="20"/>
          <w:szCs w:val="20"/>
        </w:rPr>
        <w:t>Lithium-Ionen-</w:t>
      </w:r>
      <w:r w:rsidRPr="00805B87">
        <w:rPr>
          <w:rFonts w:ascii="Arial" w:hAnsi="Arial" w:cs="Arial"/>
          <w:i/>
          <w:sz w:val="20"/>
          <w:szCs w:val="20"/>
        </w:rPr>
        <w:t>Akku-Module (linke Geräte</w:t>
      </w:r>
      <w:r w:rsidR="009904F8" w:rsidRPr="00805B87">
        <w:rPr>
          <w:rFonts w:ascii="Arial" w:hAnsi="Arial" w:cs="Arial"/>
          <w:i/>
          <w:sz w:val="20"/>
          <w:szCs w:val="20"/>
        </w:rPr>
        <w:t>seite</w:t>
      </w:r>
      <w:r w:rsidRPr="00805B87">
        <w:rPr>
          <w:rFonts w:ascii="Arial" w:hAnsi="Arial" w:cs="Arial"/>
          <w:i/>
          <w:sz w:val="20"/>
          <w:szCs w:val="20"/>
        </w:rPr>
        <w:t xml:space="preserve">) und die Leistungselektronik </w:t>
      </w:r>
      <w:r w:rsidR="00CF614E" w:rsidRPr="00805B87">
        <w:rPr>
          <w:rFonts w:ascii="Arial" w:hAnsi="Arial" w:cs="Arial"/>
          <w:i/>
          <w:sz w:val="20"/>
          <w:szCs w:val="20"/>
        </w:rPr>
        <w:t xml:space="preserve">sowie </w:t>
      </w:r>
      <w:r w:rsidRPr="00805B87">
        <w:rPr>
          <w:rFonts w:ascii="Arial" w:hAnsi="Arial" w:cs="Arial"/>
          <w:i/>
          <w:sz w:val="20"/>
          <w:szCs w:val="20"/>
        </w:rPr>
        <w:t>die Kommunikations- und Steuerung</w:t>
      </w:r>
      <w:r w:rsidRPr="00805B87">
        <w:rPr>
          <w:rFonts w:ascii="Arial" w:hAnsi="Arial" w:cs="Arial"/>
          <w:i/>
          <w:sz w:val="20"/>
          <w:szCs w:val="20"/>
        </w:rPr>
        <w:t>s</w:t>
      </w:r>
      <w:r w:rsidRPr="00805B87">
        <w:rPr>
          <w:rFonts w:ascii="Arial" w:hAnsi="Arial" w:cs="Arial"/>
          <w:i/>
          <w:sz w:val="20"/>
          <w:szCs w:val="20"/>
        </w:rPr>
        <w:t>technik (rechte Seite)</w:t>
      </w:r>
      <w:r w:rsidR="009904F8" w:rsidRPr="00805B87">
        <w:rPr>
          <w:rFonts w:ascii="Arial" w:hAnsi="Arial" w:cs="Arial"/>
          <w:i/>
          <w:sz w:val="20"/>
          <w:szCs w:val="20"/>
        </w:rPr>
        <w:t>.</w:t>
      </w:r>
    </w:p>
    <w:p w:rsidR="003B5E33" w:rsidRPr="00805B87" w:rsidRDefault="003B5E33" w:rsidP="00680DB8">
      <w:pPr>
        <w:pStyle w:val="Kopfzeile"/>
        <w:widowControl/>
        <w:spacing w:after="240" w:line="264" w:lineRule="auto"/>
        <w:ind w:right="1277"/>
        <w:rPr>
          <w:rFonts w:ascii="Arial" w:hAnsi="Arial" w:cs="Arial"/>
          <w:i/>
          <w:sz w:val="20"/>
          <w:szCs w:val="20"/>
        </w:rPr>
      </w:pPr>
      <w:r w:rsidRPr="00805B87">
        <w:rPr>
          <w:rFonts w:ascii="Arial" w:hAnsi="Arial" w:cs="Arial"/>
          <w:i/>
          <w:sz w:val="20"/>
          <w:szCs w:val="20"/>
        </w:rPr>
        <w:t xml:space="preserve">Bilder: </w:t>
      </w:r>
      <w:proofErr w:type="spellStart"/>
      <w:r w:rsidRPr="00805B87">
        <w:rPr>
          <w:rFonts w:ascii="Arial" w:hAnsi="Arial" w:cs="Arial"/>
          <w:i/>
          <w:sz w:val="20"/>
          <w:szCs w:val="20"/>
        </w:rPr>
        <w:t>Caterva</w:t>
      </w:r>
      <w:proofErr w:type="spellEnd"/>
    </w:p>
    <w:p w:rsidR="00A37A84" w:rsidRPr="00805B87" w:rsidRDefault="005D0C9F" w:rsidP="00D73603">
      <w:pPr>
        <w:widowControl/>
        <w:spacing w:before="240" w:after="240" w:line="264" w:lineRule="auto"/>
        <w:ind w:right="-284"/>
        <w:rPr>
          <w:rFonts w:ascii="Arial" w:hAnsi="Arial" w:cs="Arial"/>
          <w:sz w:val="20"/>
          <w:szCs w:val="18"/>
        </w:rPr>
      </w:pPr>
      <w:r w:rsidRPr="00805B87">
        <w:rPr>
          <w:rFonts w:ascii="Arial" w:hAnsi="Arial" w:cs="Arial"/>
          <w:sz w:val="20"/>
          <w:szCs w:val="18"/>
        </w:rPr>
        <w:lastRenderedPageBreak/>
        <w:t xml:space="preserve">Der Abdruck der Pressemeldungen sowie des Bildmaterials ist honorarfrei </w:t>
      </w:r>
      <w:r w:rsidRPr="00805B87">
        <w:rPr>
          <w:rFonts w:ascii="Arial" w:hAnsi="Arial" w:cs="Arial"/>
          <w:sz w:val="20"/>
          <w:szCs w:val="18"/>
        </w:rPr>
        <w:br/>
      </w:r>
      <w:r w:rsidR="00A37A84" w:rsidRPr="00805B87">
        <w:rPr>
          <w:rFonts w:ascii="Arial" w:hAnsi="Arial" w:cs="Arial"/>
          <w:sz w:val="20"/>
          <w:szCs w:val="18"/>
        </w:rPr>
        <w:t>– bei Veröffentlichung bitten wir um ein</w:t>
      </w:r>
      <w:r w:rsidR="00651660" w:rsidRPr="00805B87">
        <w:rPr>
          <w:rFonts w:ascii="Arial" w:hAnsi="Arial" w:cs="Arial"/>
          <w:sz w:val="20"/>
          <w:szCs w:val="18"/>
        </w:rPr>
        <w:t>en</w:t>
      </w:r>
      <w:r w:rsidR="00A37A84" w:rsidRPr="00805B87">
        <w:rPr>
          <w:rFonts w:ascii="Arial" w:hAnsi="Arial" w:cs="Arial"/>
          <w:sz w:val="20"/>
          <w:szCs w:val="18"/>
        </w:rPr>
        <w:t xml:space="preserve"> Beleg</w:t>
      </w:r>
    </w:p>
    <w:p w:rsidR="00A37A84" w:rsidRPr="00805B87" w:rsidRDefault="00A37A84" w:rsidP="00A37A84">
      <w:pPr>
        <w:widowControl/>
        <w:spacing w:before="720" w:after="240" w:line="264" w:lineRule="auto"/>
        <w:ind w:right="-284"/>
        <w:rPr>
          <w:rFonts w:ascii="Arial" w:hAnsi="Arial" w:cs="Arial"/>
          <w:b/>
          <w:sz w:val="20"/>
          <w:szCs w:val="20"/>
        </w:rPr>
      </w:pPr>
      <w:r w:rsidRPr="00805B87">
        <w:rPr>
          <w:rFonts w:ascii="Arial" w:hAnsi="Arial" w:cs="Arial"/>
          <w:b/>
          <w:sz w:val="20"/>
          <w:szCs w:val="20"/>
        </w:rPr>
        <w:t>Presse- und Öffentlichkeitsarbeit:</w:t>
      </w:r>
    </w:p>
    <w:p w:rsidR="00401BF0" w:rsidRPr="00805B87" w:rsidRDefault="00401BF0" w:rsidP="00401BF0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  <w:sectPr w:rsidR="00401BF0" w:rsidRPr="00805B87" w:rsidSect="00D73603">
          <w:type w:val="continuous"/>
          <w:pgSz w:w="11904" w:h="16836"/>
          <w:pgMar w:top="1418" w:right="2973" w:bottom="993" w:left="1417" w:header="567" w:footer="445" w:gutter="0"/>
          <w:cols w:space="567"/>
          <w:noEndnote/>
        </w:sectPr>
      </w:pPr>
    </w:p>
    <w:p w:rsidR="00A37A84" w:rsidRPr="00805B87" w:rsidRDefault="00A37A84" w:rsidP="00A37A84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</w:pPr>
      <w:proofErr w:type="spellStart"/>
      <w:r w:rsidRPr="00805B87">
        <w:rPr>
          <w:rFonts w:ascii="Arial" w:hAnsi="Arial" w:cs="Arial"/>
          <w:sz w:val="20"/>
          <w:szCs w:val="18"/>
        </w:rPr>
        <w:lastRenderedPageBreak/>
        <w:t>Caterva</w:t>
      </w:r>
      <w:proofErr w:type="spellEnd"/>
      <w:r w:rsidRPr="00805B87">
        <w:rPr>
          <w:rFonts w:ascii="Arial" w:hAnsi="Arial" w:cs="Arial"/>
          <w:sz w:val="20"/>
          <w:szCs w:val="18"/>
        </w:rPr>
        <w:t xml:space="preserve"> GmbH</w:t>
      </w:r>
      <w:r w:rsidRPr="00805B87">
        <w:rPr>
          <w:rFonts w:ascii="Arial" w:hAnsi="Arial" w:cs="Arial"/>
          <w:sz w:val="20"/>
          <w:szCs w:val="18"/>
        </w:rPr>
        <w:br/>
        <w:t xml:space="preserve">Catrin </w:t>
      </w:r>
      <w:proofErr w:type="spellStart"/>
      <w:r w:rsidRPr="00805B87">
        <w:rPr>
          <w:rFonts w:ascii="Arial" w:hAnsi="Arial" w:cs="Arial"/>
          <w:sz w:val="20"/>
          <w:szCs w:val="18"/>
        </w:rPr>
        <w:t>Schlatmann</w:t>
      </w:r>
      <w:proofErr w:type="spellEnd"/>
      <w:r w:rsidRPr="00805B87">
        <w:rPr>
          <w:rFonts w:ascii="Arial" w:hAnsi="Arial" w:cs="Arial"/>
          <w:sz w:val="20"/>
          <w:szCs w:val="18"/>
        </w:rPr>
        <w:br/>
        <w:t>Kirchplatz 9</w:t>
      </w:r>
      <w:r w:rsidRPr="00805B87">
        <w:rPr>
          <w:rFonts w:ascii="Arial" w:hAnsi="Arial" w:cs="Arial"/>
          <w:sz w:val="20"/>
          <w:szCs w:val="18"/>
        </w:rPr>
        <w:br/>
        <w:t>82049 Pullach im Isartal</w:t>
      </w:r>
      <w:r w:rsidRPr="00805B87">
        <w:rPr>
          <w:rFonts w:ascii="Arial" w:hAnsi="Arial" w:cs="Arial"/>
          <w:sz w:val="20"/>
          <w:szCs w:val="18"/>
        </w:rPr>
        <w:br/>
        <w:t>Tel.: +49 89 724445-40</w:t>
      </w:r>
      <w:r w:rsidRPr="00805B87">
        <w:rPr>
          <w:rFonts w:ascii="Arial" w:hAnsi="Arial" w:cs="Arial"/>
          <w:sz w:val="20"/>
          <w:szCs w:val="18"/>
        </w:rPr>
        <w:br/>
      </w:r>
      <w:hyperlink r:id="rId8" w:history="1">
        <w:r w:rsidRPr="00805B87">
          <w:rPr>
            <w:rStyle w:val="Hyperlink0"/>
            <w:rFonts w:ascii="Arial" w:hAnsi="Arial" w:cs="Arial"/>
            <w:sz w:val="20"/>
            <w:szCs w:val="18"/>
          </w:rPr>
          <w:t>press@caterva.de</w:t>
        </w:r>
      </w:hyperlink>
      <w:r w:rsidRPr="00805B87">
        <w:rPr>
          <w:rFonts w:ascii="Arial" w:hAnsi="Arial" w:cs="Arial"/>
          <w:sz w:val="20"/>
          <w:szCs w:val="18"/>
        </w:rPr>
        <w:br/>
      </w:r>
      <w:hyperlink r:id="rId9" w:history="1">
        <w:r w:rsidRPr="00805B87">
          <w:rPr>
            <w:rStyle w:val="Hyperlink0"/>
            <w:rFonts w:ascii="Arial" w:hAnsi="Arial" w:cs="Arial"/>
            <w:sz w:val="20"/>
            <w:szCs w:val="18"/>
          </w:rPr>
          <w:t>www.caterva.de</w:t>
        </w:r>
      </w:hyperlink>
    </w:p>
    <w:p w:rsidR="00A37A84" w:rsidRPr="00805B87" w:rsidRDefault="00A37A84" w:rsidP="00A37A84">
      <w:pPr>
        <w:pStyle w:val="Textkrper-Einzug"/>
        <w:widowControl/>
        <w:spacing w:after="240" w:line="264" w:lineRule="auto"/>
        <w:ind w:right="0"/>
        <w:rPr>
          <w:rFonts w:ascii="Arial" w:hAnsi="Arial" w:cs="Arial"/>
          <w:sz w:val="20"/>
          <w:szCs w:val="18"/>
        </w:rPr>
      </w:pPr>
      <w:proofErr w:type="spellStart"/>
      <w:r w:rsidRPr="00805B87">
        <w:rPr>
          <w:rFonts w:ascii="Arial" w:hAnsi="Arial" w:cs="Arial"/>
          <w:sz w:val="20"/>
          <w:szCs w:val="18"/>
        </w:rPr>
        <w:lastRenderedPageBreak/>
        <w:t>Press’n’Relations</w:t>
      </w:r>
      <w:proofErr w:type="spellEnd"/>
      <w:r w:rsidRPr="00805B87">
        <w:rPr>
          <w:rFonts w:ascii="Arial" w:hAnsi="Arial" w:cs="Arial"/>
          <w:sz w:val="20"/>
          <w:szCs w:val="18"/>
        </w:rPr>
        <w:t xml:space="preserve"> II GmbH</w:t>
      </w:r>
      <w:r w:rsidRPr="00805B87">
        <w:rPr>
          <w:rFonts w:ascii="Arial" w:hAnsi="Arial" w:cs="Arial"/>
          <w:sz w:val="20"/>
          <w:szCs w:val="18"/>
        </w:rPr>
        <w:br/>
        <w:t>Ralf Dunker</w:t>
      </w:r>
      <w:r w:rsidRPr="00805B87">
        <w:rPr>
          <w:rFonts w:ascii="Arial" w:hAnsi="Arial" w:cs="Arial"/>
          <w:sz w:val="20"/>
          <w:szCs w:val="18"/>
        </w:rPr>
        <w:br/>
        <w:t>Gräfstraße 66</w:t>
      </w:r>
      <w:r w:rsidRPr="00805B87">
        <w:rPr>
          <w:rFonts w:ascii="Arial" w:hAnsi="Arial" w:cs="Arial"/>
          <w:sz w:val="20"/>
          <w:szCs w:val="18"/>
        </w:rPr>
        <w:br/>
        <w:t>81241 München</w:t>
      </w:r>
      <w:r w:rsidRPr="00805B87">
        <w:rPr>
          <w:rFonts w:ascii="Arial" w:hAnsi="Arial" w:cs="Arial"/>
          <w:sz w:val="20"/>
          <w:szCs w:val="18"/>
        </w:rPr>
        <w:br/>
        <w:t>Tel.: +49 89 5404722-11</w:t>
      </w:r>
      <w:r w:rsidRPr="00805B87">
        <w:rPr>
          <w:rFonts w:ascii="Arial" w:hAnsi="Arial" w:cs="Arial"/>
          <w:sz w:val="20"/>
          <w:szCs w:val="18"/>
        </w:rPr>
        <w:br/>
      </w:r>
      <w:hyperlink r:id="rId10" w:history="1">
        <w:r w:rsidRPr="00805B87">
          <w:rPr>
            <w:rStyle w:val="Hyperlink0"/>
            <w:rFonts w:ascii="Arial" w:hAnsi="Arial" w:cs="Arial"/>
            <w:sz w:val="20"/>
            <w:szCs w:val="18"/>
          </w:rPr>
          <w:t>du@press-n-relations.de</w:t>
        </w:r>
      </w:hyperlink>
      <w:r w:rsidRPr="00805B87">
        <w:rPr>
          <w:rFonts w:ascii="Arial" w:hAnsi="Arial" w:cs="Arial"/>
          <w:sz w:val="20"/>
          <w:szCs w:val="18"/>
        </w:rPr>
        <w:br/>
      </w:r>
      <w:hyperlink r:id="rId11" w:history="1">
        <w:r w:rsidRPr="00805B87">
          <w:rPr>
            <w:rStyle w:val="Hyperlink0"/>
            <w:rFonts w:ascii="Arial" w:hAnsi="Arial" w:cs="Arial"/>
            <w:sz w:val="20"/>
            <w:szCs w:val="18"/>
          </w:rPr>
          <w:t>www.press-n-relations.de</w:t>
        </w:r>
      </w:hyperlink>
    </w:p>
    <w:p w:rsidR="00A37A84" w:rsidRPr="00805B87" w:rsidRDefault="00A37A84" w:rsidP="00A37A84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</w:rPr>
        <w:sectPr w:rsidR="00A37A84" w:rsidRPr="00805B87" w:rsidSect="009868F7">
          <w:type w:val="continuous"/>
          <w:pgSz w:w="11904" w:h="16836"/>
          <w:pgMar w:top="3119" w:right="3682" w:bottom="1135" w:left="1417" w:header="709" w:footer="709" w:gutter="0"/>
          <w:cols w:num="2" w:space="567"/>
          <w:noEndnote/>
        </w:sectPr>
      </w:pPr>
    </w:p>
    <w:p w:rsidR="00A37A84" w:rsidRPr="00805B87" w:rsidRDefault="00A37A84" w:rsidP="00A37A84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</w:pPr>
      <w:r w:rsidRPr="00805B87">
        <w:rPr>
          <w:rFonts w:ascii="Arial" w:hAnsi="Arial" w:cs="Arial"/>
          <w:sz w:val="20"/>
          <w:szCs w:val="18"/>
        </w:rPr>
        <w:lastRenderedPageBreak/>
        <w:t>N-ERGIE Aktiengesellschaft</w:t>
      </w:r>
      <w:r w:rsidRPr="00805B87">
        <w:rPr>
          <w:rFonts w:ascii="Arial" w:hAnsi="Arial" w:cs="Arial"/>
          <w:sz w:val="20"/>
          <w:szCs w:val="18"/>
        </w:rPr>
        <w:br/>
      </w:r>
      <w:r w:rsidR="006D54F0" w:rsidRPr="00805B87">
        <w:rPr>
          <w:rFonts w:ascii="Arial" w:hAnsi="Arial" w:cs="Arial"/>
          <w:sz w:val="20"/>
          <w:szCs w:val="18"/>
        </w:rPr>
        <w:t>Dr. Heidi Willer</w:t>
      </w:r>
      <w:r w:rsidRPr="00805B87">
        <w:rPr>
          <w:rFonts w:ascii="Arial" w:hAnsi="Arial" w:cs="Arial"/>
          <w:sz w:val="20"/>
          <w:szCs w:val="18"/>
        </w:rPr>
        <w:br/>
        <w:t xml:space="preserve">Pressesprecherin </w:t>
      </w:r>
      <w:r w:rsidRPr="00805B87">
        <w:rPr>
          <w:rFonts w:ascii="Arial" w:hAnsi="Arial" w:cs="Arial"/>
          <w:sz w:val="20"/>
          <w:szCs w:val="18"/>
        </w:rPr>
        <w:br/>
        <w:t>Tel.: +49 911 802-58050</w:t>
      </w:r>
      <w:r w:rsidRPr="00805B87">
        <w:rPr>
          <w:rFonts w:ascii="Arial" w:hAnsi="Arial" w:cs="Arial"/>
          <w:sz w:val="20"/>
          <w:szCs w:val="18"/>
        </w:rPr>
        <w:br/>
      </w:r>
      <w:hyperlink r:id="rId12" w:history="1">
        <w:r w:rsidR="00927459" w:rsidRPr="00805B87">
          <w:rPr>
            <w:rStyle w:val="Hyperlink0"/>
            <w:rFonts w:ascii="Arial" w:hAnsi="Arial" w:cs="Arial"/>
            <w:sz w:val="20"/>
            <w:szCs w:val="18"/>
          </w:rPr>
          <w:t>heidi.willer@n-ergie.de</w:t>
        </w:r>
      </w:hyperlink>
      <w:r w:rsidRPr="00805B87">
        <w:rPr>
          <w:rFonts w:ascii="Arial" w:hAnsi="Arial" w:cs="Arial"/>
          <w:sz w:val="20"/>
          <w:szCs w:val="18"/>
        </w:rPr>
        <w:br/>
      </w:r>
      <w:hyperlink r:id="rId13" w:history="1">
        <w:r w:rsidRPr="00805B87">
          <w:rPr>
            <w:rStyle w:val="Hyperlink0"/>
            <w:rFonts w:ascii="Arial" w:hAnsi="Arial" w:cs="Arial"/>
            <w:sz w:val="20"/>
            <w:szCs w:val="18"/>
          </w:rPr>
          <w:t>www.n-ergie.de</w:t>
        </w:r>
      </w:hyperlink>
    </w:p>
    <w:p w:rsidR="00A37A84" w:rsidRPr="00805B87" w:rsidRDefault="00A37A84" w:rsidP="00A37A84">
      <w:pPr>
        <w:widowControl/>
        <w:spacing w:before="360" w:after="120" w:line="264" w:lineRule="auto"/>
        <w:ind w:right="992"/>
        <w:rPr>
          <w:rFonts w:ascii="Arial" w:hAnsi="Arial" w:cs="Arial"/>
          <w:b/>
          <w:sz w:val="16"/>
          <w:szCs w:val="20"/>
        </w:rPr>
      </w:pPr>
      <w:r w:rsidRPr="00805B87">
        <w:rPr>
          <w:rFonts w:ascii="Arial" w:hAnsi="Arial" w:cs="Arial"/>
          <w:b/>
          <w:sz w:val="16"/>
          <w:szCs w:val="20"/>
        </w:rPr>
        <w:t xml:space="preserve">Über die </w:t>
      </w:r>
      <w:proofErr w:type="spellStart"/>
      <w:r w:rsidRPr="00805B87">
        <w:rPr>
          <w:rFonts w:ascii="Arial" w:hAnsi="Arial" w:cs="Arial"/>
          <w:b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b/>
          <w:sz w:val="16"/>
          <w:szCs w:val="20"/>
        </w:rPr>
        <w:t xml:space="preserve"> GmbH</w:t>
      </w:r>
    </w:p>
    <w:p w:rsidR="00A37A84" w:rsidRPr="00805B87" w:rsidRDefault="00A37A84" w:rsidP="00A37A84">
      <w:pPr>
        <w:widowControl/>
        <w:spacing w:after="120" w:line="264" w:lineRule="auto"/>
        <w:ind w:right="993"/>
        <w:rPr>
          <w:rFonts w:ascii="Arial" w:hAnsi="Arial" w:cs="Arial"/>
          <w:sz w:val="16"/>
          <w:szCs w:val="20"/>
        </w:rPr>
      </w:pPr>
      <w:r w:rsidRPr="00805B87">
        <w:rPr>
          <w:rFonts w:ascii="Arial" w:hAnsi="Arial" w:cs="Arial"/>
          <w:sz w:val="16"/>
          <w:szCs w:val="20"/>
        </w:rPr>
        <w:t xml:space="preserve">Die </w:t>
      </w:r>
      <w:proofErr w:type="spellStart"/>
      <w:r w:rsidRPr="00805B87">
        <w:rPr>
          <w:rFonts w:ascii="Arial" w:hAnsi="Arial" w:cs="Arial"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 GmbH mit Sitz in Pullach im Isartal wurde im Jahr 2013 gegründet und bietet mit der „</w:t>
      </w:r>
      <w:proofErr w:type="spellStart"/>
      <w:r w:rsidRPr="00805B87">
        <w:rPr>
          <w:rFonts w:ascii="Arial" w:hAnsi="Arial" w:cs="Arial"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-Sonne“ die optimale Kombination aus Eigenstromlösung und Vernetzung: </w:t>
      </w:r>
      <w:proofErr w:type="spellStart"/>
      <w:r w:rsidRPr="00805B87">
        <w:rPr>
          <w:rFonts w:ascii="Arial" w:hAnsi="Arial" w:cs="Arial"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-Sonnen versorgen den Privatkunden zu 100 % mit dem Strom seiner PV-Anlage. Die Vernetzung der </w:t>
      </w:r>
      <w:proofErr w:type="spellStart"/>
      <w:r w:rsidRPr="00805B87">
        <w:rPr>
          <w:rFonts w:ascii="Arial" w:hAnsi="Arial" w:cs="Arial"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-Sonnen ergibt einen virtuellen Großspeicher. Durch dessen Bewirtschaftung werden Zusatzerlöse im Stromhandel bzw. durch die Stabilisierung des Stromnetzes erzielt, die Endkunden und Partnern der </w:t>
      </w:r>
      <w:proofErr w:type="spellStart"/>
      <w:r w:rsidRPr="00805B87">
        <w:rPr>
          <w:rFonts w:ascii="Arial" w:hAnsi="Arial" w:cs="Arial"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 zugutekommen. Das </w:t>
      </w:r>
      <w:proofErr w:type="spellStart"/>
      <w:r w:rsidRPr="00805B87">
        <w:rPr>
          <w:rFonts w:ascii="Arial" w:hAnsi="Arial" w:cs="Arial"/>
          <w:sz w:val="16"/>
          <w:szCs w:val="20"/>
        </w:rPr>
        <w:t>Cate</w:t>
      </w:r>
      <w:r w:rsidRPr="00805B87">
        <w:rPr>
          <w:rFonts w:ascii="Arial" w:hAnsi="Arial" w:cs="Arial"/>
          <w:sz w:val="16"/>
          <w:szCs w:val="20"/>
        </w:rPr>
        <w:t>r</w:t>
      </w:r>
      <w:r w:rsidRPr="00805B87">
        <w:rPr>
          <w:rFonts w:ascii="Arial" w:hAnsi="Arial" w:cs="Arial"/>
          <w:sz w:val="16"/>
          <w:szCs w:val="20"/>
        </w:rPr>
        <w:t>va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-System umfasst neben den </w:t>
      </w:r>
      <w:proofErr w:type="spellStart"/>
      <w:r w:rsidRPr="00805B87">
        <w:rPr>
          <w:rFonts w:ascii="Arial" w:hAnsi="Arial" w:cs="Arial"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-Sonnen das selbst entwickelte </w:t>
      </w:r>
      <w:proofErr w:type="spellStart"/>
      <w:r w:rsidRPr="00805B87">
        <w:rPr>
          <w:rFonts w:ascii="Arial" w:hAnsi="Arial" w:cs="Arial"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-Energiemanagement für virtuelle Großspeicher und die </w:t>
      </w:r>
      <w:proofErr w:type="spellStart"/>
      <w:r w:rsidRPr="00805B87">
        <w:rPr>
          <w:rFonts w:ascii="Arial" w:hAnsi="Arial" w:cs="Arial"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sz w:val="16"/>
          <w:szCs w:val="20"/>
        </w:rPr>
        <w:t>-App, mit der sich Endku</w:t>
      </w:r>
      <w:r w:rsidRPr="00805B87">
        <w:rPr>
          <w:rFonts w:ascii="Arial" w:hAnsi="Arial" w:cs="Arial"/>
          <w:sz w:val="16"/>
          <w:szCs w:val="20"/>
        </w:rPr>
        <w:t>n</w:t>
      </w:r>
      <w:r w:rsidRPr="00805B87">
        <w:rPr>
          <w:rFonts w:ascii="Arial" w:hAnsi="Arial" w:cs="Arial"/>
          <w:sz w:val="16"/>
          <w:szCs w:val="20"/>
        </w:rPr>
        <w:t xml:space="preserve">den über Status und Effizienz ihrer </w:t>
      </w:r>
      <w:proofErr w:type="spellStart"/>
      <w:r w:rsidRPr="00805B87">
        <w:rPr>
          <w:rFonts w:ascii="Arial" w:hAnsi="Arial" w:cs="Arial"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sz w:val="16"/>
          <w:szCs w:val="20"/>
        </w:rPr>
        <w:t>-Sonne informieren können.</w:t>
      </w:r>
    </w:p>
    <w:p w:rsidR="00A37A84" w:rsidRPr="00805B87" w:rsidRDefault="00A37A84" w:rsidP="00A37A84">
      <w:pPr>
        <w:widowControl/>
        <w:spacing w:after="240" w:line="264" w:lineRule="auto"/>
        <w:ind w:right="993"/>
        <w:rPr>
          <w:rFonts w:ascii="Arial" w:hAnsi="Arial" w:cs="Arial"/>
          <w:sz w:val="16"/>
          <w:szCs w:val="20"/>
        </w:rPr>
      </w:pPr>
      <w:r w:rsidRPr="00805B87">
        <w:rPr>
          <w:rFonts w:ascii="Arial" w:hAnsi="Arial" w:cs="Arial"/>
          <w:sz w:val="16"/>
          <w:szCs w:val="20"/>
        </w:rPr>
        <w:t xml:space="preserve">Das Konzept des multifunktionalen, netzstabilisierenden Solarstromspeichers basiert auf einer Entwicklung der </w:t>
      </w:r>
      <w:r w:rsidR="00805B87" w:rsidRPr="00805B87">
        <w:rPr>
          <w:rFonts w:ascii="Arial" w:hAnsi="Arial" w:cs="Arial"/>
          <w:sz w:val="16"/>
          <w:szCs w:val="20"/>
        </w:rPr>
        <w:t xml:space="preserve">next47 GmbH </w:t>
      </w:r>
      <w:r w:rsidR="00554769" w:rsidRPr="00805B87">
        <w:rPr>
          <w:rFonts w:ascii="Arial" w:hAnsi="Arial" w:cs="Arial"/>
          <w:sz w:val="16"/>
          <w:szCs w:val="20"/>
        </w:rPr>
        <w:t xml:space="preserve">(früher Siemens </w:t>
      </w:r>
      <w:proofErr w:type="spellStart"/>
      <w:r w:rsidR="00554769" w:rsidRPr="00805B87">
        <w:rPr>
          <w:rFonts w:ascii="Arial" w:hAnsi="Arial" w:cs="Arial"/>
          <w:sz w:val="16"/>
          <w:szCs w:val="20"/>
        </w:rPr>
        <w:t>Novel</w:t>
      </w:r>
      <w:proofErr w:type="spellEnd"/>
      <w:r w:rsidR="00554769" w:rsidRPr="00805B87">
        <w:rPr>
          <w:rFonts w:ascii="Arial" w:hAnsi="Arial" w:cs="Arial"/>
          <w:sz w:val="16"/>
          <w:szCs w:val="20"/>
        </w:rPr>
        <w:t xml:space="preserve"> </w:t>
      </w:r>
      <w:proofErr w:type="spellStart"/>
      <w:r w:rsidR="00554769" w:rsidRPr="00805B87">
        <w:rPr>
          <w:rFonts w:ascii="Arial" w:hAnsi="Arial" w:cs="Arial"/>
          <w:sz w:val="16"/>
          <w:szCs w:val="20"/>
        </w:rPr>
        <w:t>Businesses</w:t>
      </w:r>
      <w:proofErr w:type="spellEnd"/>
      <w:r w:rsidR="00554769" w:rsidRPr="00805B87">
        <w:rPr>
          <w:rFonts w:ascii="Arial" w:hAnsi="Arial" w:cs="Arial"/>
          <w:sz w:val="16"/>
          <w:szCs w:val="20"/>
        </w:rPr>
        <w:t xml:space="preserve"> GmbH, </w:t>
      </w:r>
      <w:r w:rsidRPr="00805B87">
        <w:rPr>
          <w:rFonts w:ascii="Arial" w:hAnsi="Arial" w:cs="Arial"/>
          <w:sz w:val="16"/>
          <w:szCs w:val="20"/>
        </w:rPr>
        <w:t xml:space="preserve">SNB). </w:t>
      </w:r>
      <w:r w:rsidR="00805B87" w:rsidRPr="00805B87">
        <w:rPr>
          <w:rFonts w:ascii="Arial" w:hAnsi="Arial" w:cs="Arial"/>
          <w:sz w:val="16"/>
          <w:szCs w:val="20"/>
        </w:rPr>
        <w:t xml:space="preserve">Die next47 GmbH </w:t>
      </w:r>
      <w:r w:rsidRPr="00805B87">
        <w:rPr>
          <w:rFonts w:ascii="Arial" w:hAnsi="Arial" w:cs="Arial"/>
          <w:sz w:val="16"/>
          <w:szCs w:val="20"/>
        </w:rPr>
        <w:t xml:space="preserve">hat </w:t>
      </w:r>
      <w:proofErr w:type="spellStart"/>
      <w:r w:rsidRPr="00805B87">
        <w:rPr>
          <w:rFonts w:ascii="Arial" w:hAnsi="Arial" w:cs="Arial"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 bei der Gründung unterstützt und ist Minderheitsgesellschafter. Hauptgesellschafter sind </w:t>
      </w:r>
      <w:proofErr w:type="spellStart"/>
      <w:r w:rsidRPr="00805B87">
        <w:rPr>
          <w:rFonts w:ascii="Arial" w:hAnsi="Arial" w:cs="Arial"/>
          <w:sz w:val="16"/>
          <w:szCs w:val="20"/>
        </w:rPr>
        <w:t>Caterva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-Geschäftsführer Markus </w:t>
      </w:r>
      <w:proofErr w:type="spellStart"/>
      <w:r w:rsidRPr="00805B87">
        <w:rPr>
          <w:rFonts w:ascii="Arial" w:hAnsi="Arial" w:cs="Arial"/>
          <w:sz w:val="16"/>
          <w:szCs w:val="20"/>
        </w:rPr>
        <w:t>Brehler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, die kaufmännische Leiterin Gabriele </w:t>
      </w:r>
      <w:proofErr w:type="spellStart"/>
      <w:r w:rsidRPr="00805B87">
        <w:rPr>
          <w:rFonts w:ascii="Arial" w:hAnsi="Arial" w:cs="Arial"/>
          <w:sz w:val="16"/>
          <w:szCs w:val="20"/>
        </w:rPr>
        <w:t>Ellenrieder</w:t>
      </w:r>
      <w:proofErr w:type="spellEnd"/>
      <w:r w:rsidRPr="00805B87">
        <w:rPr>
          <w:rFonts w:ascii="Arial" w:hAnsi="Arial" w:cs="Arial"/>
          <w:sz w:val="16"/>
          <w:szCs w:val="20"/>
        </w:rPr>
        <w:t xml:space="preserve"> und der Technische Leiter Dr. Roland </w:t>
      </w:r>
      <w:proofErr w:type="spellStart"/>
      <w:r w:rsidRPr="00805B87">
        <w:rPr>
          <w:rFonts w:ascii="Arial" w:hAnsi="Arial" w:cs="Arial"/>
          <w:sz w:val="16"/>
          <w:szCs w:val="20"/>
        </w:rPr>
        <w:t>Gersch</w:t>
      </w:r>
      <w:proofErr w:type="spellEnd"/>
      <w:r w:rsidRPr="00805B87">
        <w:rPr>
          <w:rFonts w:ascii="Arial" w:hAnsi="Arial" w:cs="Arial"/>
          <w:sz w:val="16"/>
          <w:szCs w:val="20"/>
        </w:rPr>
        <w:t>.</w:t>
      </w:r>
    </w:p>
    <w:p w:rsidR="00CF614E" w:rsidRPr="00805B87" w:rsidRDefault="00CF614E" w:rsidP="00A37A84">
      <w:pPr>
        <w:widowControl/>
        <w:spacing w:after="240" w:line="264" w:lineRule="auto"/>
        <w:ind w:right="993"/>
        <w:rPr>
          <w:rFonts w:ascii="Arial" w:hAnsi="Arial" w:cs="Arial"/>
          <w:b/>
          <w:sz w:val="16"/>
          <w:szCs w:val="20"/>
        </w:rPr>
      </w:pPr>
      <w:r w:rsidRPr="00805B87">
        <w:rPr>
          <w:rFonts w:ascii="Arial" w:hAnsi="Arial" w:cs="Arial"/>
          <w:b/>
          <w:sz w:val="16"/>
          <w:szCs w:val="20"/>
        </w:rPr>
        <w:t xml:space="preserve">Über die </w:t>
      </w:r>
      <w:r w:rsidR="00BC6C73" w:rsidRPr="00805B87">
        <w:rPr>
          <w:rFonts w:ascii="Arial" w:hAnsi="Arial" w:cs="Arial"/>
          <w:b/>
          <w:sz w:val="16"/>
          <w:szCs w:val="20"/>
        </w:rPr>
        <w:t>N-ERGIE Aktiengesellschaft</w:t>
      </w:r>
    </w:p>
    <w:p w:rsidR="00BC6C73" w:rsidRPr="009868F7" w:rsidRDefault="000C03A0" w:rsidP="00A37A84">
      <w:pPr>
        <w:widowControl/>
        <w:spacing w:after="240" w:line="264" w:lineRule="auto"/>
        <w:ind w:right="993"/>
        <w:rPr>
          <w:rFonts w:ascii="Arial" w:hAnsi="Arial" w:cs="Arial"/>
          <w:sz w:val="16"/>
          <w:szCs w:val="20"/>
        </w:rPr>
      </w:pPr>
      <w:r w:rsidRPr="00805B87">
        <w:rPr>
          <w:rFonts w:ascii="Arial" w:hAnsi="Arial" w:cs="Arial"/>
          <w:sz w:val="16"/>
          <w:szCs w:val="20"/>
        </w:rPr>
        <w:t>Die N-ERGIE Aktiengesellschaft, Nürnberg, zählt zu den zehn größten deutschen Stroma</w:t>
      </w:r>
      <w:r w:rsidRPr="00805B87">
        <w:rPr>
          <w:rFonts w:ascii="Arial" w:hAnsi="Arial" w:cs="Arial"/>
          <w:sz w:val="16"/>
          <w:szCs w:val="20"/>
        </w:rPr>
        <w:t>n</w:t>
      </w:r>
      <w:r w:rsidRPr="00805B87">
        <w:rPr>
          <w:rFonts w:ascii="Arial" w:hAnsi="Arial" w:cs="Arial"/>
          <w:sz w:val="16"/>
          <w:szCs w:val="20"/>
        </w:rPr>
        <w:t>bietern. Mit Strom, Erdgas, Wasser, Fernwärme und Energie-Dienstleistungen setzten die rund 2.600 Beschäftigten 2015 im N-ERGIE Konzern fast 2,9 Mrd. Euro um. Die Netzregion der N-ERGIE erstreckt sich auf einer Fläche von 8.400 Quadratkilometern über große Teile Mittelfrankens sowie angrenzende Gebiete</w:t>
      </w:r>
      <w:r w:rsidR="00E84960" w:rsidRPr="00805B87">
        <w:rPr>
          <w:rFonts w:ascii="Arial" w:hAnsi="Arial" w:cs="Arial"/>
          <w:sz w:val="16"/>
          <w:szCs w:val="20"/>
        </w:rPr>
        <w:t>.</w:t>
      </w:r>
      <w:r w:rsidRPr="00805B87">
        <w:rPr>
          <w:rFonts w:ascii="Arial" w:hAnsi="Arial" w:cs="Arial"/>
          <w:sz w:val="16"/>
          <w:szCs w:val="20"/>
        </w:rPr>
        <w:t xml:space="preserve"> Die N-ERGIE bekennt sich zur Energiewende und einem konsequent dezentralen Ansatz für ihre Umsetzung. In das 27.000 Kilometer umfassende Stromnetz der N-ERGIE speisen etwa 47.000 dezentrale Erzeugungsanlagen ein, größtenteils Photovoltaik-Anlagen.</w:t>
      </w:r>
    </w:p>
    <w:sectPr w:rsidR="00BC6C73" w:rsidRPr="009868F7" w:rsidSect="00A37A84">
      <w:headerReference w:type="default" r:id="rId14"/>
      <w:type w:val="continuous"/>
      <w:pgSz w:w="11904" w:h="16836"/>
      <w:pgMar w:top="3119" w:right="2973" w:bottom="1135" w:left="1417" w:header="567" w:footer="709" w:gutter="0"/>
      <w:pgNumType w:start="1"/>
      <w:cols w:space="567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DB3" w:rsidRDefault="00AF1DB3" w:rsidP="005571EB">
      <w:r>
        <w:separator/>
      </w:r>
    </w:p>
  </w:endnote>
  <w:endnote w:type="continuationSeparator" w:id="0">
    <w:p w:rsidR="00AF1DB3" w:rsidRDefault="00AF1DB3" w:rsidP="0055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DB3" w:rsidRDefault="00AF1DB3" w:rsidP="005571EB">
      <w:r>
        <w:separator/>
      </w:r>
    </w:p>
  </w:footnote>
  <w:footnote w:type="continuationSeparator" w:id="0">
    <w:p w:rsidR="00AF1DB3" w:rsidRDefault="00AF1DB3" w:rsidP="00557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1EB" w:rsidRDefault="005571EB" w:rsidP="00A37A84">
    <w:pPr>
      <w:pStyle w:val="Kopfzeile"/>
      <w:ind w:right="-209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75AEDE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46864FE4"/>
    <w:multiLevelType w:val="hybridMultilevel"/>
    <w:tmpl w:val="3334D5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4355E1"/>
    <w:multiLevelType w:val="hybridMultilevel"/>
    <w:tmpl w:val="4EC43246"/>
    <w:lvl w:ilvl="0" w:tplc="B672C0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6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65"/>
    <w:rsid w:val="00006ED1"/>
    <w:rsid w:val="0001794C"/>
    <w:rsid w:val="000246C4"/>
    <w:rsid w:val="000313F8"/>
    <w:rsid w:val="00035CD7"/>
    <w:rsid w:val="00045508"/>
    <w:rsid w:val="00063537"/>
    <w:rsid w:val="00072711"/>
    <w:rsid w:val="000742F6"/>
    <w:rsid w:val="000A295E"/>
    <w:rsid w:val="000A2973"/>
    <w:rsid w:val="000A7C05"/>
    <w:rsid w:val="000B58AD"/>
    <w:rsid w:val="000B6042"/>
    <w:rsid w:val="000C03A0"/>
    <w:rsid w:val="000C08ED"/>
    <w:rsid w:val="000C1445"/>
    <w:rsid w:val="000C7D41"/>
    <w:rsid w:val="000F20E9"/>
    <w:rsid w:val="000F798A"/>
    <w:rsid w:val="001025C3"/>
    <w:rsid w:val="00105778"/>
    <w:rsid w:val="00106332"/>
    <w:rsid w:val="001126E1"/>
    <w:rsid w:val="0014337C"/>
    <w:rsid w:val="0016035B"/>
    <w:rsid w:val="00164514"/>
    <w:rsid w:val="001668CA"/>
    <w:rsid w:val="0016718D"/>
    <w:rsid w:val="001B3F5A"/>
    <w:rsid w:val="001C5F29"/>
    <w:rsid w:val="001C62B3"/>
    <w:rsid w:val="001C6F6C"/>
    <w:rsid w:val="001E186F"/>
    <w:rsid w:val="001E2884"/>
    <w:rsid w:val="001E6107"/>
    <w:rsid w:val="001E6EEB"/>
    <w:rsid w:val="001F1903"/>
    <w:rsid w:val="0020691E"/>
    <w:rsid w:val="00207B9C"/>
    <w:rsid w:val="002238A4"/>
    <w:rsid w:val="00226B1D"/>
    <w:rsid w:val="00241606"/>
    <w:rsid w:val="0025117F"/>
    <w:rsid w:val="00262F3B"/>
    <w:rsid w:val="00271AAF"/>
    <w:rsid w:val="00272528"/>
    <w:rsid w:val="00272658"/>
    <w:rsid w:val="0029072A"/>
    <w:rsid w:val="002920D7"/>
    <w:rsid w:val="00292398"/>
    <w:rsid w:val="002925F2"/>
    <w:rsid w:val="00295903"/>
    <w:rsid w:val="002A3399"/>
    <w:rsid w:val="002C5211"/>
    <w:rsid w:val="002D6CB9"/>
    <w:rsid w:val="00323BA4"/>
    <w:rsid w:val="00337F82"/>
    <w:rsid w:val="00340973"/>
    <w:rsid w:val="003426A3"/>
    <w:rsid w:val="00353102"/>
    <w:rsid w:val="00357555"/>
    <w:rsid w:val="00357586"/>
    <w:rsid w:val="00367D18"/>
    <w:rsid w:val="003719AD"/>
    <w:rsid w:val="00395F21"/>
    <w:rsid w:val="003A3079"/>
    <w:rsid w:val="003B5E33"/>
    <w:rsid w:val="003C3ADA"/>
    <w:rsid w:val="003F19B5"/>
    <w:rsid w:val="003F389F"/>
    <w:rsid w:val="003F3C80"/>
    <w:rsid w:val="003F4BB8"/>
    <w:rsid w:val="00401BF0"/>
    <w:rsid w:val="0042778B"/>
    <w:rsid w:val="00443B8A"/>
    <w:rsid w:val="00444490"/>
    <w:rsid w:val="004554E9"/>
    <w:rsid w:val="00461D50"/>
    <w:rsid w:val="0048697A"/>
    <w:rsid w:val="004912E4"/>
    <w:rsid w:val="004945B1"/>
    <w:rsid w:val="00494C66"/>
    <w:rsid w:val="004B39FB"/>
    <w:rsid w:val="004B3B4C"/>
    <w:rsid w:val="004D53FB"/>
    <w:rsid w:val="004D684A"/>
    <w:rsid w:val="004E3ACC"/>
    <w:rsid w:val="00510402"/>
    <w:rsid w:val="00510C9A"/>
    <w:rsid w:val="00521027"/>
    <w:rsid w:val="005432C4"/>
    <w:rsid w:val="00544C36"/>
    <w:rsid w:val="00554769"/>
    <w:rsid w:val="005571EB"/>
    <w:rsid w:val="00563EC6"/>
    <w:rsid w:val="00567292"/>
    <w:rsid w:val="00571389"/>
    <w:rsid w:val="00584B7E"/>
    <w:rsid w:val="00592C41"/>
    <w:rsid w:val="00596106"/>
    <w:rsid w:val="005A44C1"/>
    <w:rsid w:val="005B1620"/>
    <w:rsid w:val="005C79DB"/>
    <w:rsid w:val="005C7C44"/>
    <w:rsid w:val="005D0C9F"/>
    <w:rsid w:val="005E7E30"/>
    <w:rsid w:val="00600A02"/>
    <w:rsid w:val="00602FC9"/>
    <w:rsid w:val="00617144"/>
    <w:rsid w:val="00634408"/>
    <w:rsid w:val="00650316"/>
    <w:rsid w:val="00651157"/>
    <w:rsid w:val="00651660"/>
    <w:rsid w:val="00651C6C"/>
    <w:rsid w:val="00660D07"/>
    <w:rsid w:val="00680DB8"/>
    <w:rsid w:val="00683FAF"/>
    <w:rsid w:val="00685DCC"/>
    <w:rsid w:val="00687E63"/>
    <w:rsid w:val="00690ABF"/>
    <w:rsid w:val="00697D65"/>
    <w:rsid w:val="006D48EB"/>
    <w:rsid w:val="006D54F0"/>
    <w:rsid w:val="006F565D"/>
    <w:rsid w:val="00727C36"/>
    <w:rsid w:val="007319BA"/>
    <w:rsid w:val="00734975"/>
    <w:rsid w:val="00744C28"/>
    <w:rsid w:val="007467AB"/>
    <w:rsid w:val="007467E0"/>
    <w:rsid w:val="0075209F"/>
    <w:rsid w:val="00755D8A"/>
    <w:rsid w:val="00762B2B"/>
    <w:rsid w:val="007722CC"/>
    <w:rsid w:val="00777CFB"/>
    <w:rsid w:val="0078180F"/>
    <w:rsid w:val="00795D1B"/>
    <w:rsid w:val="007B4948"/>
    <w:rsid w:val="007B6BA7"/>
    <w:rsid w:val="007C4948"/>
    <w:rsid w:val="007C6AC8"/>
    <w:rsid w:val="007D39DA"/>
    <w:rsid w:val="007E34A4"/>
    <w:rsid w:val="007F5E8E"/>
    <w:rsid w:val="00805B87"/>
    <w:rsid w:val="0081765E"/>
    <w:rsid w:val="0083046A"/>
    <w:rsid w:val="00830C5C"/>
    <w:rsid w:val="0085542D"/>
    <w:rsid w:val="008710FD"/>
    <w:rsid w:val="00872D7B"/>
    <w:rsid w:val="008736FA"/>
    <w:rsid w:val="008750F2"/>
    <w:rsid w:val="00877A10"/>
    <w:rsid w:val="00881289"/>
    <w:rsid w:val="00886FC6"/>
    <w:rsid w:val="0089602D"/>
    <w:rsid w:val="008B019D"/>
    <w:rsid w:val="008C0E09"/>
    <w:rsid w:val="008C5290"/>
    <w:rsid w:val="008F29FA"/>
    <w:rsid w:val="009047BE"/>
    <w:rsid w:val="00927459"/>
    <w:rsid w:val="00933297"/>
    <w:rsid w:val="00940DFA"/>
    <w:rsid w:val="00944E34"/>
    <w:rsid w:val="00970100"/>
    <w:rsid w:val="00982AE8"/>
    <w:rsid w:val="009904F8"/>
    <w:rsid w:val="00991B8E"/>
    <w:rsid w:val="009A309F"/>
    <w:rsid w:val="009E200F"/>
    <w:rsid w:val="009F1406"/>
    <w:rsid w:val="009F1F72"/>
    <w:rsid w:val="009F6668"/>
    <w:rsid w:val="009F7448"/>
    <w:rsid w:val="00A0114F"/>
    <w:rsid w:val="00A074C4"/>
    <w:rsid w:val="00A366C7"/>
    <w:rsid w:val="00A3757B"/>
    <w:rsid w:val="00A37A84"/>
    <w:rsid w:val="00A43C50"/>
    <w:rsid w:val="00A474A0"/>
    <w:rsid w:val="00A60A5E"/>
    <w:rsid w:val="00A635B0"/>
    <w:rsid w:val="00A734EB"/>
    <w:rsid w:val="00A94C34"/>
    <w:rsid w:val="00AA0540"/>
    <w:rsid w:val="00AB7A7B"/>
    <w:rsid w:val="00AD4BFB"/>
    <w:rsid w:val="00AE52FF"/>
    <w:rsid w:val="00AE61F7"/>
    <w:rsid w:val="00AF1DB3"/>
    <w:rsid w:val="00AF23D6"/>
    <w:rsid w:val="00AF74A5"/>
    <w:rsid w:val="00B14902"/>
    <w:rsid w:val="00B24C24"/>
    <w:rsid w:val="00B26B72"/>
    <w:rsid w:val="00B472AD"/>
    <w:rsid w:val="00B55714"/>
    <w:rsid w:val="00B716E3"/>
    <w:rsid w:val="00B865BC"/>
    <w:rsid w:val="00B90072"/>
    <w:rsid w:val="00B9085B"/>
    <w:rsid w:val="00BB46A1"/>
    <w:rsid w:val="00BC156A"/>
    <w:rsid w:val="00BC31D8"/>
    <w:rsid w:val="00BC6C73"/>
    <w:rsid w:val="00BD4AE0"/>
    <w:rsid w:val="00BD56D8"/>
    <w:rsid w:val="00BE2D82"/>
    <w:rsid w:val="00BF1112"/>
    <w:rsid w:val="00C03417"/>
    <w:rsid w:val="00C041A2"/>
    <w:rsid w:val="00C04745"/>
    <w:rsid w:val="00C054AB"/>
    <w:rsid w:val="00C07A67"/>
    <w:rsid w:val="00C256E3"/>
    <w:rsid w:val="00C37C3D"/>
    <w:rsid w:val="00C404AD"/>
    <w:rsid w:val="00C44C83"/>
    <w:rsid w:val="00C45424"/>
    <w:rsid w:val="00C47B02"/>
    <w:rsid w:val="00C55CAF"/>
    <w:rsid w:val="00C6064C"/>
    <w:rsid w:val="00C63501"/>
    <w:rsid w:val="00C639A9"/>
    <w:rsid w:val="00C714C0"/>
    <w:rsid w:val="00C7417C"/>
    <w:rsid w:val="00C83DA5"/>
    <w:rsid w:val="00C83FD1"/>
    <w:rsid w:val="00C85268"/>
    <w:rsid w:val="00C96A57"/>
    <w:rsid w:val="00CA0839"/>
    <w:rsid w:val="00CA7344"/>
    <w:rsid w:val="00CD3327"/>
    <w:rsid w:val="00CD6D7A"/>
    <w:rsid w:val="00CF25A5"/>
    <w:rsid w:val="00CF614E"/>
    <w:rsid w:val="00D06307"/>
    <w:rsid w:val="00D60E5D"/>
    <w:rsid w:val="00D62F07"/>
    <w:rsid w:val="00D63B1A"/>
    <w:rsid w:val="00D73603"/>
    <w:rsid w:val="00D75D16"/>
    <w:rsid w:val="00D97211"/>
    <w:rsid w:val="00D9735E"/>
    <w:rsid w:val="00DA2122"/>
    <w:rsid w:val="00DB7894"/>
    <w:rsid w:val="00DC761D"/>
    <w:rsid w:val="00DD19A8"/>
    <w:rsid w:val="00DE1A44"/>
    <w:rsid w:val="00DE25FA"/>
    <w:rsid w:val="00E015A0"/>
    <w:rsid w:val="00E149FD"/>
    <w:rsid w:val="00E176B5"/>
    <w:rsid w:val="00E215DF"/>
    <w:rsid w:val="00E37126"/>
    <w:rsid w:val="00E46A50"/>
    <w:rsid w:val="00E52BCB"/>
    <w:rsid w:val="00E565BE"/>
    <w:rsid w:val="00E601D5"/>
    <w:rsid w:val="00E711EC"/>
    <w:rsid w:val="00E8068F"/>
    <w:rsid w:val="00E83A56"/>
    <w:rsid w:val="00E84960"/>
    <w:rsid w:val="00E84C9E"/>
    <w:rsid w:val="00E949F6"/>
    <w:rsid w:val="00E95A09"/>
    <w:rsid w:val="00E960C4"/>
    <w:rsid w:val="00EA1648"/>
    <w:rsid w:val="00EA490C"/>
    <w:rsid w:val="00EB7A7D"/>
    <w:rsid w:val="00EF0054"/>
    <w:rsid w:val="00EF1F67"/>
    <w:rsid w:val="00F04471"/>
    <w:rsid w:val="00F06701"/>
    <w:rsid w:val="00F24E09"/>
    <w:rsid w:val="00F30450"/>
    <w:rsid w:val="00F35BFE"/>
    <w:rsid w:val="00F41999"/>
    <w:rsid w:val="00F42ADF"/>
    <w:rsid w:val="00F55CDD"/>
    <w:rsid w:val="00F63149"/>
    <w:rsid w:val="00F7554F"/>
    <w:rsid w:val="00F82476"/>
    <w:rsid w:val="00F950CE"/>
    <w:rsid w:val="00F9612E"/>
    <w:rsid w:val="00FA0E36"/>
    <w:rsid w:val="00FA6867"/>
    <w:rsid w:val="00FB1099"/>
    <w:rsid w:val="00FB309B"/>
    <w:rsid w:val="00FB388D"/>
    <w:rsid w:val="00FC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A49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A49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caterva.de" TargetMode="External"/><Relationship Id="rId13" Type="http://schemas.openxmlformats.org/officeDocument/2006/relationships/hyperlink" Target="http://www.n-ergie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heidi.willer@n-ergie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ss-n-relations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u@press-n-relations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terva.d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4849</Characters>
  <Application>Microsoft Office Word</Application>
  <DocSecurity>2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5607</CharactersWithSpaces>
  <SharedDoc>false</SharedDoc>
  <HLinks>
    <vt:vector size="6" baseType="variant">
      <vt:variant>
        <vt:i4>6553705</vt:i4>
      </vt:variant>
      <vt:variant>
        <vt:i4>0</vt:i4>
      </vt:variant>
      <vt:variant>
        <vt:i4>0</vt:i4>
      </vt:variant>
      <vt:variant>
        <vt:i4>5</vt:i4>
      </vt:variant>
      <vt:variant>
        <vt:lpwstr>http://www.caterva.de/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2010-12-21T15:25:00Z</cp:lastPrinted>
  <dcterms:created xsi:type="dcterms:W3CDTF">2016-10-20T22:16:00Z</dcterms:created>
  <dcterms:modified xsi:type="dcterms:W3CDTF">2016-10-21T11:04:00Z</dcterms:modified>
</cp:coreProperties>
</file>